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E937D" w14:textId="77777777" w:rsidR="00D5167F" w:rsidRPr="00116C03" w:rsidRDefault="00D5167F" w:rsidP="00D5167F">
      <w:pPr>
        <w:jc w:val="center"/>
        <w:rPr>
          <w:rFonts w:cstheme="minorHAnsi"/>
          <w:b/>
        </w:rPr>
      </w:pPr>
      <w:r w:rsidRPr="00116C03">
        <w:rPr>
          <w:rFonts w:cstheme="minorHAnsi"/>
          <w:noProof/>
          <w:lang w:val="en-ID" w:eastAsia="en-ID"/>
        </w:rPr>
        <w:drawing>
          <wp:anchor distT="0" distB="0" distL="114300" distR="114300" simplePos="0" relativeHeight="251660288" behindDoc="0" locked="0" layoutInCell="1" allowOverlap="1" wp14:anchorId="5A5072AA" wp14:editId="5B4BC996">
            <wp:simplePos x="0" y="0"/>
            <wp:positionH relativeFrom="column">
              <wp:posOffset>1391569</wp:posOffset>
            </wp:positionH>
            <wp:positionV relativeFrom="paragraph">
              <wp:posOffset>-190419</wp:posOffset>
            </wp:positionV>
            <wp:extent cx="3152633" cy="516255"/>
            <wp:effectExtent l="0" t="0" r="0" b="0"/>
            <wp:wrapNone/>
            <wp:docPr id="1"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2633" cy="516255"/>
                    </a:xfrm>
                    <a:prstGeom prst="rect">
                      <a:avLst/>
                    </a:prstGeom>
                    <a:noFill/>
                    <a:ln w="9525">
                      <a:noFill/>
                      <a:miter lim="800000"/>
                      <a:headEnd/>
                      <a:tailEnd/>
                    </a:ln>
                  </pic:spPr>
                </pic:pic>
              </a:graphicData>
            </a:graphic>
          </wp:anchor>
        </w:drawing>
      </w:r>
    </w:p>
    <w:p w14:paraId="6F3D1E57" w14:textId="77777777" w:rsidR="00D5167F" w:rsidRPr="00116C03" w:rsidRDefault="00327555" w:rsidP="00D5167F">
      <w:pPr>
        <w:rPr>
          <w:rFonts w:cstheme="minorHAnsi"/>
          <w:b/>
        </w:rPr>
      </w:pPr>
      <w:r w:rsidRPr="00116C03">
        <w:rPr>
          <w:rFonts w:cstheme="minorHAnsi"/>
          <w:b/>
          <w:noProof/>
          <w:lang w:val="en-ID" w:eastAsia="en-ID"/>
        </w:rPr>
        <mc:AlternateContent>
          <mc:Choice Requires="wps">
            <w:drawing>
              <wp:anchor distT="0" distB="0" distL="114300" distR="114300" simplePos="0" relativeHeight="251654144" behindDoc="0" locked="0" layoutInCell="1" allowOverlap="1" wp14:anchorId="05815391" wp14:editId="4D6F8D82">
                <wp:simplePos x="0" y="0"/>
                <wp:positionH relativeFrom="column">
                  <wp:posOffset>-942975</wp:posOffset>
                </wp:positionH>
                <wp:positionV relativeFrom="paragraph">
                  <wp:posOffset>275590</wp:posOffset>
                </wp:positionV>
                <wp:extent cx="7791450" cy="266700"/>
                <wp:effectExtent l="50800" t="12700" r="57150" b="889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1450" cy="266700"/>
                        </a:xfrm>
                        <a:prstGeom prst="rect">
                          <a:avLst/>
                        </a:prstGeom>
                        <a:solidFill>
                          <a:schemeClr val="accent1">
                            <a:lumMod val="50000"/>
                          </a:schemeClr>
                        </a:solidFill>
                        <a:ln>
                          <a:solidFill>
                            <a:schemeClr val="accent1">
                              <a:lumMod val="50000"/>
                            </a:schemeClr>
                          </a:solidFill>
                        </a:ln>
                        <a:effectLst>
                          <a:outerShdw blurRad="50800" dist="38100" dir="5400000" algn="t" rotWithShape="0">
                            <a:prstClr val="black">
                              <a:alpha val="40000"/>
                            </a:prstClr>
                          </a:outerShdw>
                        </a:effectLst>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FA25CE" id="Rectangle 5" o:spid="_x0000_s1026" style="position:absolute;margin-left:-74.25pt;margin-top:21.7pt;width:613.5pt;height:2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" fillcolor="#1f4d78 [1604]" strokecolor="#1f4d78 [1604]" strokeweight=".5pt">
                <v:shadow on="t" color="black" opacity="26214f" origin=",-.5" offset="0,3pt"/>
                <v:path arrowok="t"/>
              </v:rect>
            </w:pict>
          </mc:Fallback>
        </mc:AlternateContent>
      </w:r>
    </w:p>
    <w:p w14:paraId="16C1DA15" w14:textId="77777777" w:rsidR="00D5167F" w:rsidRPr="00116C03" w:rsidRDefault="00D5167F" w:rsidP="00D5167F">
      <w:pPr>
        <w:rPr>
          <w:rFonts w:cstheme="minorHAnsi"/>
          <w:b/>
        </w:rPr>
      </w:pPr>
    </w:p>
    <w:p w14:paraId="25D80F74" w14:textId="77777777" w:rsidR="00D5167F" w:rsidRPr="00116C03" w:rsidRDefault="00D5167F" w:rsidP="00D5167F">
      <w:pPr>
        <w:rPr>
          <w:rFonts w:cstheme="minorHAnsi"/>
          <w:b/>
        </w:rPr>
      </w:pPr>
    </w:p>
    <w:p w14:paraId="6CD594FA" w14:textId="77777777" w:rsidR="00D5167F" w:rsidRPr="00116C03" w:rsidRDefault="00D5167F" w:rsidP="00D5167F">
      <w:pPr>
        <w:rPr>
          <w:rFonts w:cstheme="minorHAnsi"/>
          <w:b/>
        </w:rPr>
      </w:pPr>
    </w:p>
    <w:p w14:paraId="58C131BB" w14:textId="77777777" w:rsidR="00C8482D" w:rsidRPr="00116C03" w:rsidRDefault="00D5167F" w:rsidP="00C8482D">
      <w:pPr>
        <w:jc w:val="center"/>
        <w:rPr>
          <w:rFonts w:cstheme="minorHAnsi"/>
          <w:b/>
          <w:sz w:val="56"/>
        </w:rPr>
      </w:pPr>
      <w:r w:rsidRPr="00116C03">
        <w:rPr>
          <w:rFonts w:cstheme="minorHAnsi"/>
          <w:b/>
          <w:sz w:val="56"/>
        </w:rPr>
        <w:t>REF</w:t>
      </w:r>
      <w:r w:rsidR="00C8482D" w:rsidRPr="00116C03">
        <w:rPr>
          <w:rFonts w:cstheme="minorHAnsi"/>
          <w:b/>
          <w:sz w:val="56"/>
        </w:rPr>
        <w:t>E</w:t>
      </w:r>
      <w:r w:rsidRPr="00116C03">
        <w:rPr>
          <w:rFonts w:cstheme="minorHAnsi"/>
          <w:b/>
          <w:sz w:val="56"/>
        </w:rPr>
        <w:t>RENSI PENYUSUNAN</w:t>
      </w:r>
    </w:p>
    <w:p w14:paraId="010EB346" w14:textId="77777777" w:rsidR="00116C03" w:rsidRPr="00116C03" w:rsidRDefault="00D5167F" w:rsidP="00C8482D">
      <w:pPr>
        <w:jc w:val="center"/>
        <w:rPr>
          <w:rFonts w:cstheme="minorHAnsi"/>
          <w:b/>
          <w:sz w:val="72"/>
        </w:rPr>
      </w:pPr>
      <w:r w:rsidRPr="00116C03">
        <w:rPr>
          <w:rFonts w:cstheme="minorHAnsi"/>
          <w:b/>
          <w:sz w:val="72"/>
        </w:rPr>
        <w:t xml:space="preserve">RISIKO </w:t>
      </w:r>
      <w:r w:rsidR="00116C03" w:rsidRPr="00116C03">
        <w:rPr>
          <w:rFonts w:cstheme="minorHAnsi"/>
          <w:b/>
          <w:sz w:val="72"/>
        </w:rPr>
        <w:t xml:space="preserve">UTAMA / </w:t>
      </w:r>
    </w:p>
    <w:p w14:paraId="069DB6F7" w14:textId="27E7C21E" w:rsidR="00C8482D" w:rsidRPr="00116C03" w:rsidRDefault="00116C03" w:rsidP="00C8482D">
      <w:pPr>
        <w:jc w:val="center"/>
        <w:rPr>
          <w:rFonts w:cstheme="minorHAnsi"/>
          <w:b/>
          <w:sz w:val="72"/>
        </w:rPr>
      </w:pPr>
      <w:r w:rsidRPr="00116C03">
        <w:rPr>
          <w:rFonts w:cstheme="minorHAnsi"/>
          <w:b/>
          <w:sz w:val="72"/>
        </w:rPr>
        <w:t>RISK THAT MATTER (RTM)</w:t>
      </w:r>
      <w:r w:rsidR="00D5167F" w:rsidRPr="00116C03">
        <w:rPr>
          <w:rFonts w:cstheme="minorHAnsi"/>
          <w:b/>
          <w:sz w:val="72"/>
        </w:rPr>
        <w:t xml:space="preserve"> </w:t>
      </w:r>
    </w:p>
    <w:p w14:paraId="6B80E803" w14:textId="62CD898D" w:rsidR="00C8482D" w:rsidRPr="00116C03" w:rsidRDefault="00327555" w:rsidP="00C8482D">
      <w:pPr>
        <w:jc w:val="center"/>
        <w:rPr>
          <w:rFonts w:cstheme="minorHAnsi"/>
          <w:b/>
          <w:sz w:val="40"/>
          <w:lang w:val="id-ID"/>
        </w:rPr>
      </w:pPr>
      <w:r w:rsidRPr="00116C03">
        <w:rPr>
          <w:rFonts w:cstheme="minorHAnsi"/>
          <w:b/>
          <w:noProof/>
          <w:sz w:val="48"/>
          <w:lang w:val="en-ID" w:eastAsia="en-ID"/>
        </w:rPr>
        <mc:AlternateContent>
          <mc:Choice Requires="wps">
            <w:drawing>
              <wp:anchor distT="0" distB="0" distL="114300" distR="114300" simplePos="0" relativeHeight="251657216" behindDoc="0" locked="0" layoutInCell="1" allowOverlap="1" wp14:anchorId="4B949808" wp14:editId="1E9942A6">
                <wp:simplePos x="0" y="0"/>
                <wp:positionH relativeFrom="column">
                  <wp:posOffset>-942975</wp:posOffset>
                </wp:positionH>
                <wp:positionV relativeFrom="paragraph">
                  <wp:posOffset>754380</wp:posOffset>
                </wp:positionV>
                <wp:extent cx="7791450" cy="266700"/>
                <wp:effectExtent l="50800" t="12700" r="57150" b="889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1450" cy="266700"/>
                        </a:xfrm>
                        <a:prstGeom prst="rect">
                          <a:avLst/>
                        </a:prstGeom>
                        <a:solidFill>
                          <a:srgbClr val="FF9933"/>
                        </a:solidFill>
                        <a:ln>
                          <a:solidFill>
                            <a:srgbClr val="FFC000"/>
                          </a:solidFill>
                        </a:ln>
                        <a:effectLst>
                          <a:outerShdw blurRad="50800" dist="38100" dir="5400000" algn="t" rotWithShape="0">
                            <a:prstClr val="black">
                              <a:alpha val="40000"/>
                            </a:prstClr>
                          </a:outerShdw>
                        </a:effectLst>
                      </wps:spPr>
                      <wps:style>
                        <a:lnRef idx="1">
                          <a:schemeClr val="accent5"/>
                        </a:lnRef>
                        <a:fillRef idx="3">
                          <a:schemeClr val="accent5"/>
                        </a:fillRef>
                        <a:effectRef idx="2">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776CA" id="Rectangle 6" o:spid="_x0000_s1026" style="position:absolute;margin-left:-74.25pt;margin-top:59.4pt;width:613.5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" fillcolor="#f93" strokecolor="#ffc000" strokeweight=".5pt">
                <v:shadow on="t" color="black" opacity="26214f" origin=",-.5" offset="0,3pt"/>
                <v:path arrowok="t"/>
              </v:rect>
            </w:pict>
          </mc:Fallback>
        </mc:AlternateContent>
      </w:r>
      <w:r w:rsidR="003503E7" w:rsidRPr="00116C03">
        <w:rPr>
          <w:rFonts w:cstheme="minorHAnsi"/>
          <w:b/>
          <w:sz w:val="40"/>
        </w:rPr>
        <w:t xml:space="preserve">TAHUN </w:t>
      </w:r>
      <w:r w:rsidR="00437B97">
        <w:rPr>
          <w:rFonts w:cstheme="minorHAnsi"/>
          <w:b/>
          <w:sz w:val="40"/>
        </w:rPr>
        <w:t>2023</w:t>
      </w:r>
    </w:p>
    <w:p w14:paraId="4B51A377" w14:textId="77777777" w:rsidR="00C8482D" w:rsidRPr="00116C03" w:rsidRDefault="00C8482D" w:rsidP="00C8482D">
      <w:pPr>
        <w:jc w:val="center"/>
        <w:rPr>
          <w:rFonts w:cstheme="minorHAnsi"/>
          <w:b/>
          <w:sz w:val="40"/>
        </w:rPr>
      </w:pPr>
    </w:p>
    <w:p w14:paraId="15F8E71F" w14:textId="77777777" w:rsidR="00C8482D" w:rsidRPr="00116C03" w:rsidRDefault="00327555" w:rsidP="00C8482D">
      <w:pPr>
        <w:jc w:val="center"/>
        <w:rPr>
          <w:rFonts w:cstheme="minorHAnsi"/>
          <w:b/>
          <w:sz w:val="40"/>
        </w:rPr>
      </w:pPr>
      <w:r w:rsidRPr="00116C03">
        <w:rPr>
          <w:rFonts w:cstheme="minorHAnsi"/>
          <w:noProof/>
          <w:color w:val="000000"/>
          <w:sz w:val="28"/>
          <w:lang w:val="en-ID" w:eastAsia="en-ID"/>
        </w:rPr>
        <mc:AlternateContent>
          <mc:Choice Requires="wps">
            <w:drawing>
              <wp:anchor distT="0" distB="0" distL="114300" distR="114300" simplePos="0" relativeHeight="251661312" behindDoc="0" locked="0" layoutInCell="1" allowOverlap="1" wp14:anchorId="789EA8AD" wp14:editId="79B9F4E6">
                <wp:simplePos x="0" y="0"/>
                <wp:positionH relativeFrom="column">
                  <wp:posOffset>2770505</wp:posOffset>
                </wp:positionH>
                <wp:positionV relativeFrom="paragraph">
                  <wp:posOffset>3851275</wp:posOffset>
                </wp:positionV>
                <wp:extent cx="4080510" cy="682625"/>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80510" cy="682625"/>
                        </a:xfrm>
                        <a:prstGeom prst="rect">
                          <a:avLst/>
                        </a:prstGeom>
                        <a:solidFill>
                          <a:srgbClr val="FFFFFF">
                            <a:alpha val="36078"/>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56BC7E" w14:textId="77777777" w:rsidR="00F759A4" w:rsidRPr="00F759A4" w:rsidRDefault="00F759A4" w:rsidP="00F759A4">
                            <w:pPr>
                              <w:spacing w:after="0"/>
                              <w:jc w:val="right"/>
                              <w:rPr>
                                <w:rFonts w:ascii="Arial" w:hAnsi="Arial" w:cs="Arial"/>
                                <w:b/>
                                <w:sz w:val="36"/>
                              </w:rPr>
                            </w:pPr>
                            <w:r w:rsidRPr="00F759A4">
                              <w:rPr>
                                <w:rFonts w:ascii="Arial" w:hAnsi="Arial" w:cs="Arial"/>
                                <w:b/>
                                <w:sz w:val="36"/>
                              </w:rPr>
                              <w:t>PT PUPUK KALIMANTAN TIMUR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89EA8AD" id="Rectangle 9" o:spid="_x0000_s1026" style="position:absolute;left:0;text-align:left;margin-left:218.15pt;margin-top:303.25pt;width:321.3pt;height:5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" stroked="f" strokeweight="1pt">
                <v:fill opacity="23644f"/>
                <v:path arrowok="t"/>
                <v:textbox>
                  <w:txbxContent>
                    <w:p w14:paraId="3456BC7E" w14:textId="77777777" w:rsidR="00F759A4" w:rsidRPr="00F759A4" w:rsidRDefault="00F759A4" w:rsidP="00F759A4">
                      <w:pPr>
                        <w:spacing w:after="0"/>
                        <w:jc w:val="right"/>
                        <w:rPr>
                          <w:rFonts w:ascii="Arial" w:hAnsi="Arial" w:cs="Arial"/>
                          <w:b/>
                          <w:sz w:val="36"/>
                        </w:rPr>
                      </w:pPr>
                      <w:r w:rsidRPr="00F759A4">
                        <w:rPr>
                          <w:rFonts w:ascii="Arial" w:hAnsi="Arial" w:cs="Arial"/>
                          <w:b/>
                          <w:sz w:val="36"/>
                        </w:rPr>
                        <w:t>PT PUPUK KALIMANTAN TIMUR</w:t>
                      </w:r>
                    </w:p>
                  </w:txbxContent>
                </v:textbox>
              </v:rect>
            </w:pict>
          </mc:Fallback>
        </mc:AlternateContent>
      </w:r>
      <w:r w:rsidRPr="00116C03">
        <w:rPr>
          <w:rFonts w:cstheme="minorHAnsi"/>
          <w:noProof/>
          <w:color w:val="000000"/>
          <w:sz w:val="28"/>
          <w:lang w:val="en-ID" w:eastAsia="en-ID"/>
        </w:rPr>
        <mc:AlternateContent>
          <mc:Choice Requires="wps">
            <w:drawing>
              <wp:anchor distT="0" distB="0" distL="114300" distR="114300" simplePos="0" relativeHeight="251659264" behindDoc="0" locked="0" layoutInCell="1" allowOverlap="1" wp14:anchorId="6DF505BA" wp14:editId="6BE9993E">
                <wp:simplePos x="0" y="0"/>
                <wp:positionH relativeFrom="column">
                  <wp:posOffset>-914400</wp:posOffset>
                </wp:positionH>
                <wp:positionV relativeFrom="paragraph">
                  <wp:posOffset>332740</wp:posOffset>
                </wp:positionV>
                <wp:extent cx="7764145" cy="458533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4145" cy="4585335"/>
                        </a:xfrm>
                        <a:prstGeom prst="rect">
                          <a:avLst/>
                        </a:prstGeom>
                        <a:solidFill>
                          <a:srgbClr val="FFFFFF">
                            <a:alpha val="30196"/>
                          </a:srgbClr>
                        </a:solidFill>
                        <a:ln>
                          <a:solidFill>
                            <a:schemeClr val="bg1"/>
                          </a:solidFill>
                        </a:ln>
                      </wps:spPr>
                      <wps:style>
                        <a:lnRef idx="2">
                          <a:schemeClr val="accent1">
                            <a:shade val="50000"/>
                          </a:schemeClr>
                        </a:lnRef>
                        <a:fillRef idx="1001">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80A628" id="Rectangle 7" o:spid="_x0000_s1026" style="position:absolute;margin-left:-1in;margin-top:26.2pt;width:611.35pt;height:3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" strokecolor="white [3212]" strokeweight="1pt">
                <v:fill opacity="19789f"/>
                <v:path arrowok="t"/>
              </v:rect>
            </w:pict>
          </mc:Fallback>
        </mc:AlternateContent>
      </w:r>
      <w:r w:rsidR="00C8482D" w:rsidRPr="00116C03">
        <w:rPr>
          <w:rFonts w:cstheme="minorHAnsi"/>
          <w:noProof/>
          <w:color w:val="000000"/>
          <w:sz w:val="28"/>
          <w:lang w:val="en-ID" w:eastAsia="en-ID"/>
        </w:rPr>
        <w:drawing>
          <wp:anchor distT="0" distB="0" distL="114300" distR="114300" simplePos="0" relativeHeight="251658240" behindDoc="0" locked="0" layoutInCell="1" allowOverlap="1" wp14:anchorId="7BA8D648" wp14:editId="1731849D">
            <wp:simplePos x="0" y="0"/>
            <wp:positionH relativeFrom="column">
              <wp:posOffset>-913725</wp:posOffset>
            </wp:positionH>
            <wp:positionV relativeFrom="paragraph">
              <wp:posOffset>461579</wp:posOffset>
            </wp:positionV>
            <wp:extent cx="7764154" cy="4366005"/>
            <wp:effectExtent l="0" t="0" r="8255" b="0"/>
            <wp:wrapNone/>
            <wp:docPr id="29" name="Picture 29" descr="C:\Users\putrirevinala\Desktop\Landscape Pabrik 5 (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utrirevinala\Desktop\Landscape Pabrik 5 (2)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64154" cy="4366005"/>
                    </a:xfrm>
                    <a:prstGeom prst="rect">
                      <a:avLst/>
                    </a:prstGeom>
                    <a:noFill/>
                    <a:ln>
                      <a:noFill/>
                    </a:ln>
                  </pic:spPr>
                </pic:pic>
              </a:graphicData>
            </a:graphic>
          </wp:anchor>
        </w:drawing>
      </w:r>
    </w:p>
    <w:p w14:paraId="08C75067" w14:textId="77777777" w:rsidR="00D5167F" w:rsidRPr="00116C03" w:rsidRDefault="00D5167F" w:rsidP="00C8482D">
      <w:pPr>
        <w:ind w:left="-1440"/>
        <w:jc w:val="center"/>
        <w:rPr>
          <w:rFonts w:cstheme="minorHAnsi"/>
          <w:b/>
          <w:sz w:val="40"/>
        </w:rPr>
        <w:sectPr w:rsidR="00D5167F" w:rsidRPr="00116C03" w:rsidSect="00C8482D">
          <w:footerReference w:type="default" r:id="rId10"/>
          <w:pgSz w:w="12240" w:h="15840"/>
          <w:pgMar w:top="1440" w:right="1440" w:bottom="450" w:left="1440" w:header="720" w:footer="720" w:gutter="0"/>
          <w:cols w:space="720"/>
          <w:docGrid w:linePitch="360"/>
        </w:sectPr>
      </w:pPr>
    </w:p>
    <w:p w14:paraId="61644579" w14:textId="77777777" w:rsidR="004F5EA4" w:rsidRPr="00116C03" w:rsidRDefault="004F5EA4" w:rsidP="00CC7345">
      <w:pPr>
        <w:pStyle w:val="ListParagraph"/>
        <w:spacing w:line="276" w:lineRule="auto"/>
        <w:ind w:left="0"/>
        <w:jc w:val="both"/>
        <w:rPr>
          <w:rFonts w:cstheme="minorHAnsi"/>
          <w:b/>
        </w:rPr>
      </w:pPr>
    </w:p>
    <w:p w14:paraId="5ECA2CCA" w14:textId="77777777" w:rsidR="004F5EA4" w:rsidRPr="00116C03" w:rsidRDefault="004F5EA4" w:rsidP="004F5EA4">
      <w:pPr>
        <w:pStyle w:val="ListParagraph"/>
        <w:spacing w:line="276" w:lineRule="auto"/>
        <w:ind w:left="0"/>
        <w:jc w:val="center"/>
        <w:rPr>
          <w:rFonts w:cstheme="minorHAnsi"/>
          <w:b/>
          <w:sz w:val="24"/>
          <w:szCs w:val="24"/>
        </w:rPr>
      </w:pPr>
      <w:r w:rsidRPr="00116C03">
        <w:rPr>
          <w:rFonts w:cstheme="minorHAnsi"/>
          <w:b/>
          <w:sz w:val="24"/>
          <w:szCs w:val="24"/>
        </w:rPr>
        <w:t>KATA PENGANTAR</w:t>
      </w:r>
    </w:p>
    <w:p w14:paraId="0D252890" w14:textId="77777777" w:rsidR="004F5EA4" w:rsidRPr="00116C03" w:rsidRDefault="004F5EA4" w:rsidP="004F5EA4">
      <w:pPr>
        <w:pStyle w:val="ListParagraph"/>
        <w:spacing w:line="276" w:lineRule="auto"/>
        <w:ind w:left="0"/>
        <w:rPr>
          <w:rFonts w:cstheme="minorHAnsi"/>
          <w:szCs w:val="24"/>
        </w:rPr>
      </w:pPr>
    </w:p>
    <w:p w14:paraId="6591D45B" w14:textId="77777777" w:rsidR="000C10DF" w:rsidRPr="00116C03" w:rsidRDefault="000C10DF" w:rsidP="004F5EA4">
      <w:pPr>
        <w:pStyle w:val="ListParagraph"/>
        <w:spacing w:line="276" w:lineRule="auto"/>
        <w:ind w:left="0"/>
        <w:rPr>
          <w:rFonts w:cstheme="minorHAnsi"/>
          <w:szCs w:val="24"/>
        </w:rPr>
      </w:pPr>
    </w:p>
    <w:p w14:paraId="268CA22B" w14:textId="65662E7F" w:rsidR="004F5EA4" w:rsidRPr="00116C03" w:rsidRDefault="004F5EA4" w:rsidP="000C10DF">
      <w:pPr>
        <w:pStyle w:val="ListParagraph"/>
        <w:spacing w:line="276" w:lineRule="auto"/>
        <w:ind w:left="0"/>
        <w:jc w:val="both"/>
        <w:rPr>
          <w:rFonts w:cstheme="minorHAnsi"/>
          <w:szCs w:val="24"/>
        </w:rPr>
      </w:pPr>
      <w:r w:rsidRPr="00116C03">
        <w:rPr>
          <w:rFonts w:cstheme="minorHAnsi"/>
          <w:szCs w:val="24"/>
        </w:rPr>
        <w:t>Mengacu  pada Pedoman Man</w:t>
      </w:r>
      <w:r w:rsidR="00532AFE">
        <w:rPr>
          <w:rFonts w:cstheme="minorHAnsi"/>
          <w:szCs w:val="24"/>
        </w:rPr>
        <w:t>a</w:t>
      </w:r>
      <w:r w:rsidRPr="00116C03">
        <w:rPr>
          <w:rFonts w:cstheme="minorHAnsi"/>
          <w:szCs w:val="24"/>
        </w:rPr>
        <w:t>jemen Risiko PT Pupuk Kalimantan Timur</w:t>
      </w:r>
      <w:r w:rsidR="000C10DF" w:rsidRPr="00116C03">
        <w:rPr>
          <w:rFonts w:cstheme="minorHAnsi"/>
          <w:szCs w:val="24"/>
        </w:rPr>
        <w:t xml:space="preserve"> dan arahan PT Pupuk Indonesia (Persero) selaku Pemegang Saham</w:t>
      </w:r>
      <w:r w:rsidRPr="00116C03">
        <w:rPr>
          <w:rFonts w:cstheme="minorHAnsi"/>
          <w:szCs w:val="24"/>
        </w:rPr>
        <w:t xml:space="preserve"> mengenai identifikasi d</w:t>
      </w:r>
      <w:r w:rsidR="000C10DF" w:rsidRPr="00116C03">
        <w:rPr>
          <w:rFonts w:cstheme="minorHAnsi"/>
          <w:szCs w:val="24"/>
        </w:rPr>
        <w:t>an pengelolaan risiko strategis</w:t>
      </w:r>
      <w:r w:rsidR="000C3F85" w:rsidRPr="00116C03">
        <w:rPr>
          <w:rFonts w:cstheme="minorHAnsi"/>
          <w:szCs w:val="24"/>
        </w:rPr>
        <w:t>, maka di pertengahan tahun 20</w:t>
      </w:r>
      <w:r w:rsidR="00437B97">
        <w:rPr>
          <w:rFonts w:cstheme="minorHAnsi"/>
          <w:szCs w:val="24"/>
        </w:rPr>
        <w:t>22</w:t>
      </w:r>
      <w:r w:rsidR="000C10DF" w:rsidRPr="00116C03">
        <w:rPr>
          <w:rFonts w:cstheme="minorHAnsi"/>
          <w:szCs w:val="24"/>
        </w:rPr>
        <w:t xml:space="preserve"> ini Perusahaan berkewajiban untuk menyusun Risiko </w:t>
      </w:r>
      <w:r w:rsidR="00327555" w:rsidRPr="00116C03">
        <w:rPr>
          <w:rFonts w:cstheme="minorHAnsi"/>
          <w:szCs w:val="24"/>
        </w:rPr>
        <w:t>Utama</w:t>
      </w:r>
      <w:r w:rsidR="00532AFE">
        <w:rPr>
          <w:rFonts w:cstheme="minorHAnsi"/>
          <w:szCs w:val="24"/>
        </w:rPr>
        <w:t xml:space="preserve"> </w:t>
      </w:r>
      <w:r w:rsidR="00327555" w:rsidRPr="00116C03">
        <w:rPr>
          <w:rFonts w:cstheme="minorHAnsi"/>
          <w:szCs w:val="24"/>
        </w:rPr>
        <w:t xml:space="preserve">/ </w:t>
      </w:r>
      <w:r w:rsidR="00327555" w:rsidRPr="00532AFE">
        <w:rPr>
          <w:rFonts w:cstheme="minorHAnsi"/>
          <w:i/>
          <w:iCs/>
          <w:szCs w:val="24"/>
        </w:rPr>
        <w:t>Risk That Matter</w:t>
      </w:r>
      <w:r w:rsidR="000C10DF" w:rsidRPr="00116C03">
        <w:rPr>
          <w:rFonts w:cstheme="minorHAnsi"/>
          <w:szCs w:val="24"/>
        </w:rPr>
        <w:t xml:space="preserve"> </w:t>
      </w:r>
      <w:r w:rsidR="00116C03" w:rsidRPr="00116C03">
        <w:rPr>
          <w:rFonts w:cstheme="minorHAnsi"/>
          <w:szCs w:val="24"/>
        </w:rPr>
        <w:t xml:space="preserve">(RTM) </w:t>
      </w:r>
      <w:r w:rsidR="000C10DF" w:rsidRPr="00116C03">
        <w:rPr>
          <w:rFonts w:cstheme="minorHAnsi"/>
          <w:szCs w:val="24"/>
        </w:rPr>
        <w:t xml:space="preserve">untuk tahun </w:t>
      </w:r>
      <w:r w:rsidR="00437B97">
        <w:rPr>
          <w:rFonts w:cstheme="minorHAnsi"/>
          <w:szCs w:val="24"/>
        </w:rPr>
        <w:t>2023</w:t>
      </w:r>
      <w:r w:rsidR="000C10DF" w:rsidRPr="00116C03">
        <w:rPr>
          <w:rFonts w:cstheme="minorHAnsi"/>
          <w:szCs w:val="24"/>
        </w:rPr>
        <w:t>.</w:t>
      </w:r>
    </w:p>
    <w:p w14:paraId="7C360FCD" w14:textId="77777777" w:rsidR="000C10DF" w:rsidRPr="00116C03" w:rsidRDefault="000C10DF" w:rsidP="000C10DF">
      <w:pPr>
        <w:pStyle w:val="ListParagraph"/>
        <w:spacing w:line="276" w:lineRule="auto"/>
        <w:ind w:left="0"/>
        <w:jc w:val="both"/>
        <w:rPr>
          <w:rFonts w:cstheme="minorHAnsi"/>
          <w:szCs w:val="24"/>
        </w:rPr>
      </w:pPr>
    </w:p>
    <w:p w14:paraId="410936EA" w14:textId="2A9B0AE8" w:rsidR="000C10DF" w:rsidRPr="00116C03" w:rsidRDefault="000C10DF" w:rsidP="000C10DF">
      <w:pPr>
        <w:pStyle w:val="ListParagraph"/>
        <w:spacing w:line="276" w:lineRule="auto"/>
        <w:ind w:left="0"/>
        <w:jc w:val="both"/>
        <w:rPr>
          <w:rFonts w:cstheme="minorHAnsi"/>
          <w:szCs w:val="24"/>
        </w:rPr>
      </w:pPr>
      <w:r w:rsidRPr="00116C03">
        <w:rPr>
          <w:rFonts w:cstheme="minorHAnsi"/>
          <w:szCs w:val="24"/>
        </w:rPr>
        <w:t xml:space="preserve">Mengingat pentingnya identifikasi </w:t>
      </w:r>
      <w:r w:rsidR="00532AFE">
        <w:rPr>
          <w:rFonts w:cstheme="minorHAnsi"/>
          <w:szCs w:val="24"/>
        </w:rPr>
        <w:t>R</w:t>
      </w:r>
      <w:r w:rsidRPr="00116C03">
        <w:rPr>
          <w:rFonts w:cstheme="minorHAnsi"/>
          <w:szCs w:val="24"/>
        </w:rPr>
        <w:t xml:space="preserve">isiko </w:t>
      </w:r>
      <w:r w:rsidR="00532AFE">
        <w:rPr>
          <w:rFonts w:cstheme="minorHAnsi"/>
          <w:szCs w:val="24"/>
        </w:rPr>
        <w:t>U</w:t>
      </w:r>
      <w:r w:rsidR="00327555" w:rsidRPr="00116C03">
        <w:rPr>
          <w:rFonts w:cstheme="minorHAnsi"/>
          <w:szCs w:val="24"/>
        </w:rPr>
        <w:t>tama</w:t>
      </w:r>
      <w:r w:rsidR="00532AFE">
        <w:rPr>
          <w:rFonts w:cstheme="minorHAnsi"/>
          <w:szCs w:val="24"/>
        </w:rPr>
        <w:t xml:space="preserve"> </w:t>
      </w:r>
      <w:r w:rsidR="00327555" w:rsidRPr="00116C03">
        <w:rPr>
          <w:rFonts w:cstheme="minorHAnsi"/>
          <w:szCs w:val="24"/>
        </w:rPr>
        <w:t>/</w:t>
      </w:r>
      <w:r w:rsidR="00532AFE">
        <w:rPr>
          <w:rFonts w:cstheme="minorHAnsi"/>
          <w:szCs w:val="24"/>
        </w:rPr>
        <w:t xml:space="preserve"> </w:t>
      </w:r>
      <w:r w:rsidR="00532AFE" w:rsidRPr="00532AFE">
        <w:rPr>
          <w:rFonts w:cstheme="minorHAnsi"/>
          <w:i/>
          <w:iCs/>
          <w:szCs w:val="24"/>
        </w:rPr>
        <w:t>R</w:t>
      </w:r>
      <w:r w:rsidR="00327555" w:rsidRPr="00532AFE">
        <w:rPr>
          <w:rFonts w:cstheme="minorHAnsi"/>
          <w:i/>
          <w:iCs/>
          <w:szCs w:val="24"/>
        </w:rPr>
        <w:t xml:space="preserve">isk </w:t>
      </w:r>
      <w:r w:rsidR="00532AFE" w:rsidRPr="00532AFE">
        <w:rPr>
          <w:rFonts w:cstheme="minorHAnsi"/>
          <w:i/>
          <w:iCs/>
          <w:szCs w:val="24"/>
        </w:rPr>
        <w:t>T</w:t>
      </w:r>
      <w:r w:rsidR="00327555" w:rsidRPr="00532AFE">
        <w:rPr>
          <w:rFonts w:cstheme="minorHAnsi"/>
          <w:i/>
          <w:iCs/>
          <w:szCs w:val="24"/>
        </w:rPr>
        <w:t xml:space="preserve">hat </w:t>
      </w:r>
      <w:r w:rsidR="00532AFE" w:rsidRPr="00532AFE">
        <w:rPr>
          <w:rFonts w:cstheme="minorHAnsi"/>
          <w:i/>
          <w:iCs/>
          <w:szCs w:val="24"/>
        </w:rPr>
        <w:t>M</w:t>
      </w:r>
      <w:r w:rsidR="00327555" w:rsidRPr="00532AFE">
        <w:rPr>
          <w:rFonts w:cstheme="minorHAnsi"/>
          <w:i/>
          <w:iCs/>
          <w:szCs w:val="24"/>
        </w:rPr>
        <w:t>atter</w:t>
      </w:r>
      <w:r w:rsidR="00327555" w:rsidRPr="00116C03">
        <w:rPr>
          <w:rFonts w:cstheme="minorHAnsi"/>
          <w:szCs w:val="24"/>
        </w:rPr>
        <w:t xml:space="preserve"> tersebut</w:t>
      </w:r>
      <w:r w:rsidRPr="00116C03">
        <w:rPr>
          <w:rFonts w:cstheme="minorHAnsi"/>
          <w:szCs w:val="24"/>
        </w:rPr>
        <w:t xml:space="preserve">, maka disusunlah </w:t>
      </w:r>
      <w:r w:rsidR="00763468" w:rsidRPr="00116C03">
        <w:rPr>
          <w:rFonts w:cstheme="minorHAnsi"/>
          <w:szCs w:val="24"/>
          <w:lang w:val="id-ID"/>
        </w:rPr>
        <w:t>panduan &amp;</w:t>
      </w:r>
      <w:r w:rsidRPr="00116C03">
        <w:rPr>
          <w:rFonts w:cstheme="minorHAnsi"/>
          <w:szCs w:val="24"/>
        </w:rPr>
        <w:t xml:space="preserve"> referensi ini dengan maksud untuk membantu semua Kompartemen dalam mengidentifikasi </w:t>
      </w:r>
      <w:r w:rsidR="00532AFE">
        <w:rPr>
          <w:rFonts w:cstheme="minorHAnsi"/>
          <w:szCs w:val="24"/>
        </w:rPr>
        <w:t>R</w:t>
      </w:r>
      <w:r w:rsidRPr="00116C03">
        <w:rPr>
          <w:rFonts w:cstheme="minorHAnsi"/>
          <w:szCs w:val="24"/>
        </w:rPr>
        <w:t xml:space="preserve">isiko </w:t>
      </w:r>
      <w:r w:rsidR="00532AFE">
        <w:rPr>
          <w:rFonts w:cstheme="minorHAnsi"/>
          <w:szCs w:val="24"/>
        </w:rPr>
        <w:t>U</w:t>
      </w:r>
      <w:r w:rsidR="00327555" w:rsidRPr="00116C03">
        <w:rPr>
          <w:rFonts w:cstheme="minorHAnsi"/>
          <w:szCs w:val="24"/>
        </w:rPr>
        <w:t>tama</w:t>
      </w:r>
      <w:r w:rsidR="00532AFE">
        <w:rPr>
          <w:rFonts w:cstheme="minorHAnsi"/>
          <w:szCs w:val="24"/>
        </w:rPr>
        <w:t xml:space="preserve"> </w:t>
      </w:r>
      <w:r w:rsidR="00327555" w:rsidRPr="00116C03">
        <w:rPr>
          <w:rFonts w:cstheme="minorHAnsi"/>
          <w:szCs w:val="24"/>
        </w:rPr>
        <w:t>/</w:t>
      </w:r>
      <w:r w:rsidR="00532AFE">
        <w:rPr>
          <w:rFonts w:cstheme="minorHAnsi"/>
          <w:szCs w:val="24"/>
        </w:rPr>
        <w:t xml:space="preserve"> </w:t>
      </w:r>
      <w:r w:rsidR="00532AFE" w:rsidRPr="00532AFE">
        <w:rPr>
          <w:rFonts w:cstheme="minorHAnsi"/>
          <w:i/>
          <w:iCs/>
          <w:szCs w:val="24"/>
        </w:rPr>
        <w:t>R</w:t>
      </w:r>
      <w:r w:rsidR="00327555" w:rsidRPr="00532AFE">
        <w:rPr>
          <w:rFonts w:cstheme="minorHAnsi"/>
          <w:i/>
          <w:iCs/>
          <w:szCs w:val="24"/>
        </w:rPr>
        <w:t xml:space="preserve">isk </w:t>
      </w:r>
      <w:r w:rsidR="00532AFE" w:rsidRPr="00532AFE">
        <w:rPr>
          <w:rFonts w:cstheme="minorHAnsi"/>
          <w:i/>
          <w:iCs/>
          <w:szCs w:val="24"/>
        </w:rPr>
        <w:t>T</w:t>
      </w:r>
      <w:r w:rsidR="00327555" w:rsidRPr="00532AFE">
        <w:rPr>
          <w:rFonts w:cstheme="minorHAnsi"/>
          <w:i/>
          <w:iCs/>
          <w:szCs w:val="24"/>
        </w:rPr>
        <w:t xml:space="preserve">hat </w:t>
      </w:r>
      <w:r w:rsidR="00532AFE" w:rsidRPr="00532AFE">
        <w:rPr>
          <w:rFonts w:cstheme="minorHAnsi"/>
          <w:i/>
          <w:iCs/>
          <w:szCs w:val="24"/>
        </w:rPr>
        <w:t>M</w:t>
      </w:r>
      <w:r w:rsidR="00327555" w:rsidRPr="00532AFE">
        <w:rPr>
          <w:rFonts w:cstheme="minorHAnsi"/>
          <w:i/>
          <w:iCs/>
          <w:szCs w:val="24"/>
        </w:rPr>
        <w:t>atter</w:t>
      </w:r>
      <w:r w:rsidR="00116C03" w:rsidRPr="00116C03">
        <w:rPr>
          <w:rFonts w:cstheme="minorHAnsi"/>
          <w:szCs w:val="24"/>
        </w:rPr>
        <w:t xml:space="preserve"> (RTM)</w:t>
      </w:r>
      <w:r w:rsidRPr="00116C03">
        <w:rPr>
          <w:rFonts w:cstheme="minorHAnsi"/>
          <w:szCs w:val="24"/>
        </w:rPr>
        <w:t xml:space="preserve"> di aktivitas bisnisnya.</w:t>
      </w:r>
    </w:p>
    <w:p w14:paraId="198C8A33" w14:textId="77777777" w:rsidR="000C10DF" w:rsidRPr="00116C03" w:rsidRDefault="000C10DF" w:rsidP="000C10DF">
      <w:pPr>
        <w:pStyle w:val="ListParagraph"/>
        <w:spacing w:line="276" w:lineRule="auto"/>
        <w:ind w:left="0"/>
        <w:jc w:val="both"/>
        <w:rPr>
          <w:rFonts w:cstheme="minorHAnsi"/>
          <w:szCs w:val="24"/>
        </w:rPr>
      </w:pPr>
    </w:p>
    <w:p w14:paraId="3F9E7C2D" w14:textId="77777777" w:rsidR="000C10DF" w:rsidRPr="00116C03" w:rsidRDefault="000C10DF" w:rsidP="000C10DF">
      <w:pPr>
        <w:pStyle w:val="ListParagraph"/>
        <w:spacing w:line="276" w:lineRule="auto"/>
        <w:ind w:left="0"/>
        <w:jc w:val="both"/>
        <w:rPr>
          <w:rFonts w:cstheme="minorHAnsi"/>
          <w:szCs w:val="24"/>
        </w:rPr>
      </w:pPr>
      <w:r w:rsidRPr="00116C03">
        <w:rPr>
          <w:rFonts w:cstheme="minorHAnsi"/>
          <w:szCs w:val="24"/>
        </w:rPr>
        <w:t>Apabila terdapat hal-hal yang kurang jelas dapat menghubungi Departemen Tata Kelola Perusahaan dan Manajemen Risiko sebagai berikut:</w:t>
      </w:r>
    </w:p>
    <w:p w14:paraId="3E0EA649" w14:textId="77777777" w:rsidR="000C10DF" w:rsidRPr="00116C03" w:rsidRDefault="000C10DF" w:rsidP="000C10DF">
      <w:pPr>
        <w:pStyle w:val="ListParagraph"/>
        <w:spacing w:line="276" w:lineRule="auto"/>
        <w:ind w:left="0"/>
        <w:jc w:val="both"/>
        <w:rPr>
          <w:rFonts w:cstheme="minorHAnsi"/>
          <w:szCs w:val="24"/>
        </w:rPr>
      </w:pPr>
    </w:p>
    <w:tbl>
      <w:tblPr>
        <w:tblStyle w:val="TableGrid"/>
        <w:tblW w:w="0" w:type="auto"/>
        <w:jc w:val="center"/>
        <w:tblLook w:val="04A0" w:firstRow="1" w:lastRow="0" w:firstColumn="1" w:lastColumn="0" w:noHBand="0" w:noVBand="1"/>
      </w:tblPr>
      <w:tblGrid>
        <w:gridCol w:w="618"/>
        <w:gridCol w:w="3805"/>
        <w:gridCol w:w="2210"/>
      </w:tblGrid>
      <w:tr w:rsidR="000C10DF" w:rsidRPr="00116C03" w14:paraId="05EF3839" w14:textId="77777777" w:rsidTr="000C10DF">
        <w:trPr>
          <w:jc w:val="center"/>
        </w:trPr>
        <w:tc>
          <w:tcPr>
            <w:tcW w:w="618" w:type="dxa"/>
          </w:tcPr>
          <w:p w14:paraId="530E137D" w14:textId="77777777" w:rsidR="000C10DF" w:rsidRPr="00116C03" w:rsidRDefault="000C10DF" w:rsidP="000C10DF">
            <w:pPr>
              <w:pStyle w:val="ListParagraph"/>
              <w:spacing w:line="276" w:lineRule="auto"/>
              <w:ind w:left="0"/>
              <w:jc w:val="center"/>
              <w:rPr>
                <w:rFonts w:cstheme="minorHAnsi"/>
                <w:b/>
                <w:szCs w:val="24"/>
              </w:rPr>
            </w:pPr>
            <w:r w:rsidRPr="00116C03">
              <w:rPr>
                <w:rFonts w:cstheme="minorHAnsi"/>
                <w:b/>
                <w:szCs w:val="24"/>
              </w:rPr>
              <w:t>No.</w:t>
            </w:r>
          </w:p>
        </w:tc>
        <w:tc>
          <w:tcPr>
            <w:tcW w:w="3805" w:type="dxa"/>
          </w:tcPr>
          <w:p w14:paraId="5E0E7B80" w14:textId="77777777" w:rsidR="000C10DF" w:rsidRPr="00116C03" w:rsidRDefault="000C10DF" w:rsidP="000C10DF">
            <w:pPr>
              <w:pStyle w:val="ListParagraph"/>
              <w:spacing w:line="276" w:lineRule="auto"/>
              <w:ind w:left="0"/>
              <w:jc w:val="center"/>
              <w:rPr>
                <w:rFonts w:cstheme="minorHAnsi"/>
                <w:b/>
                <w:szCs w:val="24"/>
              </w:rPr>
            </w:pPr>
            <w:r w:rsidRPr="00116C03">
              <w:rPr>
                <w:rFonts w:cstheme="minorHAnsi"/>
                <w:b/>
                <w:szCs w:val="24"/>
              </w:rPr>
              <w:t>Nama</w:t>
            </w:r>
          </w:p>
        </w:tc>
        <w:tc>
          <w:tcPr>
            <w:tcW w:w="2210" w:type="dxa"/>
          </w:tcPr>
          <w:p w14:paraId="6CA4B636" w14:textId="77777777" w:rsidR="000C10DF" w:rsidRPr="00116C03" w:rsidRDefault="000C10DF" w:rsidP="000C10DF">
            <w:pPr>
              <w:pStyle w:val="ListParagraph"/>
              <w:spacing w:line="276" w:lineRule="auto"/>
              <w:ind w:left="0"/>
              <w:jc w:val="center"/>
              <w:rPr>
                <w:rFonts w:cstheme="minorHAnsi"/>
                <w:b/>
                <w:szCs w:val="24"/>
              </w:rPr>
            </w:pPr>
            <w:r w:rsidRPr="00116C03">
              <w:rPr>
                <w:rFonts w:cstheme="minorHAnsi"/>
                <w:b/>
                <w:szCs w:val="24"/>
              </w:rPr>
              <w:t>No. Tlp</w:t>
            </w:r>
          </w:p>
        </w:tc>
      </w:tr>
      <w:tr w:rsidR="000C10DF" w:rsidRPr="00116C03" w14:paraId="61EDF927" w14:textId="77777777" w:rsidTr="000C10DF">
        <w:trPr>
          <w:jc w:val="center"/>
        </w:trPr>
        <w:tc>
          <w:tcPr>
            <w:tcW w:w="618" w:type="dxa"/>
          </w:tcPr>
          <w:p w14:paraId="454C86E6" w14:textId="77777777" w:rsidR="000C10DF" w:rsidRPr="00116C03" w:rsidRDefault="000C10DF" w:rsidP="000C10DF">
            <w:pPr>
              <w:pStyle w:val="ListParagraph"/>
              <w:spacing w:line="276" w:lineRule="auto"/>
              <w:ind w:left="0"/>
              <w:jc w:val="center"/>
              <w:rPr>
                <w:rFonts w:cstheme="minorHAnsi"/>
                <w:szCs w:val="24"/>
              </w:rPr>
            </w:pPr>
            <w:r w:rsidRPr="00116C03">
              <w:rPr>
                <w:rFonts w:cstheme="minorHAnsi"/>
                <w:szCs w:val="24"/>
              </w:rPr>
              <w:t>1.</w:t>
            </w:r>
          </w:p>
        </w:tc>
        <w:tc>
          <w:tcPr>
            <w:tcW w:w="3805" w:type="dxa"/>
          </w:tcPr>
          <w:p w14:paraId="23DFF521" w14:textId="239380C4" w:rsidR="000C10DF" w:rsidRPr="00116C03" w:rsidRDefault="00327555" w:rsidP="000C10DF">
            <w:pPr>
              <w:pStyle w:val="ListParagraph"/>
              <w:spacing w:line="276" w:lineRule="auto"/>
              <w:ind w:left="0"/>
              <w:jc w:val="both"/>
              <w:rPr>
                <w:rFonts w:cstheme="minorHAnsi"/>
                <w:szCs w:val="24"/>
              </w:rPr>
            </w:pPr>
            <w:r w:rsidRPr="00116C03">
              <w:rPr>
                <w:rFonts w:cstheme="minorHAnsi"/>
                <w:szCs w:val="24"/>
              </w:rPr>
              <w:t>Nurjannah Octavia D</w:t>
            </w:r>
          </w:p>
        </w:tc>
        <w:tc>
          <w:tcPr>
            <w:tcW w:w="2210" w:type="dxa"/>
          </w:tcPr>
          <w:p w14:paraId="61CBC914" w14:textId="11A8654A" w:rsidR="000C10DF" w:rsidRPr="00116C03" w:rsidRDefault="00327555" w:rsidP="000C10DF">
            <w:pPr>
              <w:pStyle w:val="ListParagraph"/>
              <w:spacing w:line="276" w:lineRule="auto"/>
              <w:ind w:left="0"/>
              <w:jc w:val="center"/>
              <w:rPr>
                <w:rFonts w:cstheme="minorHAnsi"/>
                <w:szCs w:val="24"/>
              </w:rPr>
            </w:pPr>
            <w:r w:rsidRPr="00116C03">
              <w:rPr>
                <w:rFonts w:cstheme="minorHAnsi"/>
                <w:szCs w:val="24"/>
              </w:rPr>
              <w:t>081347832770</w:t>
            </w:r>
          </w:p>
        </w:tc>
      </w:tr>
      <w:tr w:rsidR="000C10DF" w:rsidRPr="00116C03" w14:paraId="79933F72" w14:textId="77777777" w:rsidTr="000C10DF">
        <w:trPr>
          <w:jc w:val="center"/>
        </w:trPr>
        <w:tc>
          <w:tcPr>
            <w:tcW w:w="618" w:type="dxa"/>
          </w:tcPr>
          <w:p w14:paraId="017C34CC" w14:textId="77777777" w:rsidR="000C10DF" w:rsidRPr="00116C03" w:rsidRDefault="000C10DF" w:rsidP="000C10DF">
            <w:pPr>
              <w:pStyle w:val="ListParagraph"/>
              <w:spacing w:line="276" w:lineRule="auto"/>
              <w:ind w:left="0"/>
              <w:jc w:val="center"/>
              <w:rPr>
                <w:rFonts w:cstheme="minorHAnsi"/>
                <w:szCs w:val="24"/>
              </w:rPr>
            </w:pPr>
            <w:r w:rsidRPr="00116C03">
              <w:rPr>
                <w:rFonts w:cstheme="minorHAnsi"/>
                <w:szCs w:val="24"/>
              </w:rPr>
              <w:t>2.</w:t>
            </w:r>
          </w:p>
        </w:tc>
        <w:tc>
          <w:tcPr>
            <w:tcW w:w="3805" w:type="dxa"/>
          </w:tcPr>
          <w:p w14:paraId="1502319B" w14:textId="106279D8" w:rsidR="000C10DF" w:rsidRPr="00116C03" w:rsidRDefault="00327555" w:rsidP="000C10DF">
            <w:pPr>
              <w:pStyle w:val="ListParagraph"/>
              <w:spacing w:line="276" w:lineRule="auto"/>
              <w:ind w:left="0"/>
              <w:jc w:val="both"/>
              <w:rPr>
                <w:rFonts w:cstheme="minorHAnsi"/>
                <w:szCs w:val="24"/>
              </w:rPr>
            </w:pPr>
            <w:r w:rsidRPr="00116C03">
              <w:rPr>
                <w:rFonts w:cstheme="minorHAnsi"/>
                <w:szCs w:val="24"/>
              </w:rPr>
              <w:t>Oky Vandhaka</w:t>
            </w:r>
          </w:p>
        </w:tc>
        <w:tc>
          <w:tcPr>
            <w:tcW w:w="2210" w:type="dxa"/>
          </w:tcPr>
          <w:p w14:paraId="1035C355" w14:textId="3B0264D7" w:rsidR="000C10DF" w:rsidRPr="00116C03" w:rsidRDefault="00327555" w:rsidP="000C10DF">
            <w:pPr>
              <w:pStyle w:val="ListParagraph"/>
              <w:spacing w:line="276" w:lineRule="auto"/>
              <w:ind w:left="0"/>
              <w:jc w:val="center"/>
              <w:rPr>
                <w:rFonts w:cstheme="minorHAnsi"/>
                <w:szCs w:val="24"/>
              </w:rPr>
            </w:pPr>
            <w:r w:rsidRPr="00116C03">
              <w:rPr>
                <w:rFonts w:cstheme="minorHAnsi"/>
                <w:szCs w:val="24"/>
              </w:rPr>
              <w:t>085393693698</w:t>
            </w:r>
          </w:p>
        </w:tc>
      </w:tr>
      <w:tr w:rsidR="00327555" w:rsidRPr="00116C03" w14:paraId="1036CB40" w14:textId="77777777" w:rsidTr="000C10DF">
        <w:trPr>
          <w:jc w:val="center"/>
        </w:trPr>
        <w:tc>
          <w:tcPr>
            <w:tcW w:w="618" w:type="dxa"/>
          </w:tcPr>
          <w:p w14:paraId="395E5F35" w14:textId="685AF120" w:rsidR="00327555" w:rsidRPr="00116C03" w:rsidRDefault="00327555" w:rsidP="000C10DF">
            <w:pPr>
              <w:pStyle w:val="ListParagraph"/>
              <w:spacing w:line="276" w:lineRule="auto"/>
              <w:ind w:left="0"/>
              <w:jc w:val="center"/>
              <w:rPr>
                <w:rFonts w:cstheme="minorHAnsi"/>
                <w:szCs w:val="24"/>
              </w:rPr>
            </w:pPr>
            <w:r w:rsidRPr="00116C03">
              <w:rPr>
                <w:rFonts w:cstheme="minorHAnsi"/>
                <w:szCs w:val="24"/>
              </w:rPr>
              <w:t>3.</w:t>
            </w:r>
          </w:p>
        </w:tc>
        <w:tc>
          <w:tcPr>
            <w:tcW w:w="3805" w:type="dxa"/>
          </w:tcPr>
          <w:p w14:paraId="74774D0B" w14:textId="74EF200F" w:rsidR="00327555" w:rsidRPr="00116C03" w:rsidRDefault="00327555" w:rsidP="000C10DF">
            <w:pPr>
              <w:pStyle w:val="ListParagraph"/>
              <w:spacing w:line="276" w:lineRule="auto"/>
              <w:ind w:left="0"/>
              <w:jc w:val="both"/>
              <w:rPr>
                <w:rFonts w:cstheme="minorHAnsi"/>
                <w:szCs w:val="24"/>
              </w:rPr>
            </w:pPr>
            <w:r w:rsidRPr="00116C03">
              <w:rPr>
                <w:rFonts w:cstheme="minorHAnsi"/>
                <w:szCs w:val="24"/>
              </w:rPr>
              <w:t>Sasmita Nugraha</w:t>
            </w:r>
          </w:p>
        </w:tc>
        <w:tc>
          <w:tcPr>
            <w:tcW w:w="2210" w:type="dxa"/>
          </w:tcPr>
          <w:p w14:paraId="1FD38234" w14:textId="258D9BFD" w:rsidR="00327555" w:rsidRPr="00116C03" w:rsidRDefault="00327555" w:rsidP="000C10DF">
            <w:pPr>
              <w:pStyle w:val="ListParagraph"/>
              <w:spacing w:line="276" w:lineRule="auto"/>
              <w:ind w:left="0"/>
              <w:jc w:val="center"/>
              <w:rPr>
                <w:rFonts w:cstheme="minorHAnsi"/>
                <w:szCs w:val="24"/>
              </w:rPr>
            </w:pPr>
            <w:r w:rsidRPr="00116C03">
              <w:rPr>
                <w:rFonts w:cstheme="minorHAnsi"/>
                <w:szCs w:val="24"/>
              </w:rPr>
              <w:t>085325438133</w:t>
            </w:r>
          </w:p>
        </w:tc>
      </w:tr>
    </w:tbl>
    <w:p w14:paraId="20F5FD60" w14:textId="77777777" w:rsidR="000C10DF" w:rsidRPr="00116C03" w:rsidRDefault="000C10DF" w:rsidP="000C10DF">
      <w:pPr>
        <w:pStyle w:val="ListParagraph"/>
        <w:spacing w:line="276" w:lineRule="auto"/>
        <w:ind w:left="0"/>
        <w:jc w:val="both"/>
        <w:rPr>
          <w:rFonts w:cstheme="minorHAnsi"/>
          <w:szCs w:val="24"/>
        </w:rPr>
      </w:pPr>
    </w:p>
    <w:p w14:paraId="18061EF9" w14:textId="7224A427" w:rsidR="000C10DF" w:rsidRPr="00116C03" w:rsidRDefault="000C10DF" w:rsidP="000C10DF">
      <w:pPr>
        <w:pStyle w:val="ListParagraph"/>
        <w:spacing w:line="276" w:lineRule="auto"/>
        <w:ind w:left="0"/>
        <w:jc w:val="both"/>
        <w:rPr>
          <w:rFonts w:cstheme="minorHAnsi"/>
          <w:szCs w:val="24"/>
        </w:rPr>
      </w:pPr>
      <w:r w:rsidRPr="00116C03">
        <w:rPr>
          <w:rFonts w:cstheme="minorHAnsi"/>
          <w:szCs w:val="24"/>
        </w:rPr>
        <w:t xml:space="preserve">Demikian </w:t>
      </w:r>
      <w:r w:rsidR="003928FE" w:rsidRPr="00116C03">
        <w:rPr>
          <w:rFonts w:cstheme="minorHAnsi"/>
          <w:szCs w:val="24"/>
        </w:rPr>
        <w:t>referensi ini disusun sebagai bahan pertimbangan penyus</w:t>
      </w:r>
      <w:r w:rsidR="000C3F85" w:rsidRPr="00116C03">
        <w:rPr>
          <w:rFonts w:cstheme="minorHAnsi"/>
          <w:szCs w:val="24"/>
        </w:rPr>
        <w:t xml:space="preserve">unan </w:t>
      </w:r>
      <w:r w:rsidR="00532AFE">
        <w:rPr>
          <w:rFonts w:cstheme="minorHAnsi"/>
          <w:szCs w:val="24"/>
        </w:rPr>
        <w:t>R</w:t>
      </w:r>
      <w:r w:rsidR="000C3F85" w:rsidRPr="00116C03">
        <w:rPr>
          <w:rFonts w:cstheme="minorHAnsi"/>
          <w:szCs w:val="24"/>
        </w:rPr>
        <w:t xml:space="preserve">isiko </w:t>
      </w:r>
      <w:r w:rsidR="00532AFE">
        <w:rPr>
          <w:rFonts w:cstheme="minorHAnsi"/>
          <w:szCs w:val="24"/>
        </w:rPr>
        <w:t>U</w:t>
      </w:r>
      <w:r w:rsidR="00327555" w:rsidRPr="00116C03">
        <w:rPr>
          <w:rFonts w:cstheme="minorHAnsi"/>
          <w:szCs w:val="24"/>
        </w:rPr>
        <w:t>tama</w:t>
      </w:r>
      <w:r w:rsidR="00532AFE">
        <w:rPr>
          <w:rFonts w:cstheme="minorHAnsi"/>
          <w:szCs w:val="24"/>
        </w:rPr>
        <w:t xml:space="preserve"> </w:t>
      </w:r>
      <w:r w:rsidR="00327555" w:rsidRPr="00116C03">
        <w:rPr>
          <w:rFonts w:cstheme="minorHAnsi"/>
          <w:szCs w:val="24"/>
        </w:rPr>
        <w:t>/</w:t>
      </w:r>
      <w:r w:rsidR="00532AFE">
        <w:rPr>
          <w:rFonts w:cstheme="minorHAnsi"/>
          <w:szCs w:val="24"/>
        </w:rPr>
        <w:t xml:space="preserve"> </w:t>
      </w:r>
      <w:r w:rsidR="00532AFE" w:rsidRPr="00532AFE">
        <w:rPr>
          <w:rFonts w:cstheme="minorHAnsi"/>
          <w:i/>
          <w:iCs/>
          <w:szCs w:val="24"/>
        </w:rPr>
        <w:t>R</w:t>
      </w:r>
      <w:r w:rsidR="00327555" w:rsidRPr="00532AFE">
        <w:rPr>
          <w:rFonts w:cstheme="minorHAnsi"/>
          <w:i/>
          <w:iCs/>
          <w:szCs w:val="24"/>
        </w:rPr>
        <w:t xml:space="preserve">isk </w:t>
      </w:r>
      <w:r w:rsidR="00532AFE" w:rsidRPr="00532AFE">
        <w:rPr>
          <w:rFonts w:cstheme="minorHAnsi"/>
          <w:i/>
          <w:iCs/>
          <w:szCs w:val="24"/>
        </w:rPr>
        <w:t>T</w:t>
      </w:r>
      <w:r w:rsidR="00327555" w:rsidRPr="00532AFE">
        <w:rPr>
          <w:rFonts w:cstheme="minorHAnsi"/>
          <w:i/>
          <w:iCs/>
          <w:szCs w:val="24"/>
        </w:rPr>
        <w:t xml:space="preserve">hat </w:t>
      </w:r>
      <w:r w:rsidR="00532AFE" w:rsidRPr="00532AFE">
        <w:rPr>
          <w:rFonts w:cstheme="minorHAnsi"/>
          <w:i/>
          <w:iCs/>
          <w:szCs w:val="24"/>
        </w:rPr>
        <w:t>M</w:t>
      </w:r>
      <w:r w:rsidR="00327555" w:rsidRPr="00532AFE">
        <w:rPr>
          <w:rFonts w:cstheme="minorHAnsi"/>
          <w:i/>
          <w:iCs/>
          <w:szCs w:val="24"/>
        </w:rPr>
        <w:t>atter</w:t>
      </w:r>
      <w:r w:rsidR="000C3F85" w:rsidRPr="00532AFE">
        <w:rPr>
          <w:rFonts w:cstheme="minorHAnsi"/>
          <w:i/>
          <w:iCs/>
          <w:szCs w:val="24"/>
        </w:rPr>
        <w:t xml:space="preserve"> </w:t>
      </w:r>
      <w:r w:rsidR="00116C03" w:rsidRPr="00116C03">
        <w:rPr>
          <w:rFonts w:cstheme="minorHAnsi"/>
          <w:szCs w:val="24"/>
        </w:rPr>
        <w:t xml:space="preserve">(RTM) </w:t>
      </w:r>
      <w:r w:rsidR="000C3F85" w:rsidRPr="00116C03">
        <w:rPr>
          <w:rFonts w:cstheme="minorHAnsi"/>
          <w:szCs w:val="24"/>
        </w:rPr>
        <w:t xml:space="preserve">tahun </w:t>
      </w:r>
      <w:r w:rsidR="00437B97">
        <w:rPr>
          <w:rFonts w:cstheme="minorHAnsi"/>
          <w:szCs w:val="24"/>
        </w:rPr>
        <w:t>2023</w:t>
      </w:r>
      <w:r w:rsidR="003928FE" w:rsidRPr="00116C03">
        <w:rPr>
          <w:rFonts w:cstheme="minorHAnsi"/>
          <w:szCs w:val="24"/>
        </w:rPr>
        <w:t>. Atas perhatian Bapak dan Ibu, kami ucapkan terima kasih.</w:t>
      </w:r>
    </w:p>
    <w:p w14:paraId="3DDEFACB" w14:textId="77777777" w:rsidR="003928FE" w:rsidRPr="00116C03" w:rsidRDefault="003928FE" w:rsidP="000C10DF">
      <w:pPr>
        <w:pStyle w:val="ListParagraph"/>
        <w:spacing w:line="276" w:lineRule="auto"/>
        <w:ind w:left="0"/>
        <w:jc w:val="both"/>
        <w:rPr>
          <w:rFonts w:cstheme="minorHAnsi"/>
          <w:szCs w:val="24"/>
        </w:rPr>
      </w:pPr>
    </w:p>
    <w:p w14:paraId="2E480A66" w14:textId="77777777" w:rsidR="003928FE" w:rsidRPr="00116C03" w:rsidRDefault="003928FE" w:rsidP="000C10DF">
      <w:pPr>
        <w:pStyle w:val="ListParagraph"/>
        <w:spacing w:line="276" w:lineRule="auto"/>
        <w:ind w:left="0"/>
        <w:jc w:val="both"/>
        <w:rPr>
          <w:rFonts w:cstheme="minorHAnsi"/>
          <w:szCs w:val="24"/>
        </w:rPr>
      </w:pPr>
    </w:p>
    <w:p w14:paraId="1CC3BDEE" w14:textId="77777777" w:rsidR="003928FE" w:rsidRPr="00116C03" w:rsidRDefault="003928FE" w:rsidP="000C10DF">
      <w:pPr>
        <w:pStyle w:val="ListParagraph"/>
        <w:spacing w:line="276" w:lineRule="auto"/>
        <w:ind w:left="0"/>
        <w:jc w:val="both"/>
        <w:rPr>
          <w:rFonts w:cstheme="minorHAnsi"/>
          <w:szCs w:val="24"/>
        </w:rPr>
      </w:pPr>
    </w:p>
    <w:p w14:paraId="1C5A02E5" w14:textId="3457634A" w:rsidR="003503E7" w:rsidRPr="00116C03" w:rsidRDefault="003503E7" w:rsidP="003503E7">
      <w:pPr>
        <w:pStyle w:val="ListParagraph"/>
        <w:spacing w:line="276" w:lineRule="auto"/>
        <w:ind w:left="0"/>
        <w:jc w:val="both"/>
        <w:rPr>
          <w:rFonts w:cstheme="minorHAnsi"/>
          <w:szCs w:val="24"/>
          <w:lang w:val="id-ID"/>
        </w:rPr>
      </w:pPr>
      <w:r w:rsidRPr="00116C03">
        <w:rPr>
          <w:rFonts w:cstheme="minorHAnsi"/>
          <w:szCs w:val="24"/>
        </w:rPr>
        <w:t xml:space="preserve">Bontang, </w:t>
      </w:r>
      <w:r w:rsidR="00327555" w:rsidRPr="00116C03">
        <w:rPr>
          <w:rFonts w:cstheme="minorHAnsi"/>
          <w:szCs w:val="24"/>
        </w:rPr>
        <w:t>Ju</w:t>
      </w:r>
      <w:r w:rsidR="009B5B6B">
        <w:rPr>
          <w:rFonts w:cstheme="minorHAnsi"/>
          <w:szCs w:val="24"/>
        </w:rPr>
        <w:t>l</w:t>
      </w:r>
      <w:r w:rsidR="00327555" w:rsidRPr="00116C03">
        <w:rPr>
          <w:rFonts w:cstheme="minorHAnsi"/>
          <w:szCs w:val="24"/>
        </w:rPr>
        <w:t>i</w:t>
      </w:r>
      <w:r w:rsidR="000C3F85" w:rsidRPr="00116C03">
        <w:rPr>
          <w:rFonts w:cstheme="minorHAnsi"/>
          <w:szCs w:val="24"/>
          <w:lang w:val="id-ID"/>
        </w:rPr>
        <w:t xml:space="preserve"> </w:t>
      </w:r>
      <w:r w:rsidR="000C3F85" w:rsidRPr="00116C03">
        <w:rPr>
          <w:rFonts w:cstheme="minorHAnsi"/>
          <w:szCs w:val="24"/>
        </w:rPr>
        <w:t>20</w:t>
      </w:r>
      <w:r w:rsidR="00327555" w:rsidRPr="00116C03">
        <w:rPr>
          <w:rFonts w:cstheme="minorHAnsi"/>
          <w:szCs w:val="24"/>
        </w:rPr>
        <w:t>2</w:t>
      </w:r>
      <w:r w:rsidR="00437B97">
        <w:rPr>
          <w:rFonts w:cstheme="minorHAnsi"/>
          <w:szCs w:val="24"/>
        </w:rPr>
        <w:t>2</w:t>
      </w:r>
    </w:p>
    <w:p w14:paraId="442DBDD8" w14:textId="77777777" w:rsidR="003503E7" w:rsidRPr="00116C03" w:rsidRDefault="003503E7" w:rsidP="003503E7">
      <w:pPr>
        <w:pStyle w:val="ListParagraph"/>
        <w:spacing w:line="276" w:lineRule="auto"/>
        <w:ind w:left="0"/>
        <w:jc w:val="both"/>
        <w:rPr>
          <w:rFonts w:cstheme="minorHAnsi"/>
          <w:b/>
          <w:szCs w:val="24"/>
        </w:rPr>
      </w:pPr>
      <w:r w:rsidRPr="00116C03">
        <w:rPr>
          <w:rFonts w:cstheme="minorHAnsi"/>
          <w:b/>
          <w:szCs w:val="24"/>
        </w:rPr>
        <w:t>Departemen Tata Kelola Perusahaan dan Manajemen Risiko</w:t>
      </w:r>
    </w:p>
    <w:p w14:paraId="29D8D938" w14:textId="77777777" w:rsidR="003503E7" w:rsidRPr="00116C03" w:rsidRDefault="003503E7" w:rsidP="003503E7">
      <w:pPr>
        <w:pStyle w:val="ListParagraph"/>
        <w:spacing w:line="276" w:lineRule="auto"/>
        <w:ind w:left="0"/>
        <w:jc w:val="both"/>
        <w:rPr>
          <w:rFonts w:cstheme="minorHAnsi"/>
          <w:szCs w:val="24"/>
        </w:rPr>
      </w:pPr>
    </w:p>
    <w:p w14:paraId="7F11F356" w14:textId="77777777" w:rsidR="00407B99" w:rsidRPr="00116C03" w:rsidRDefault="00407B99" w:rsidP="003503E7">
      <w:pPr>
        <w:pStyle w:val="ListParagraph"/>
        <w:spacing w:line="276" w:lineRule="auto"/>
        <w:ind w:left="0"/>
        <w:jc w:val="both"/>
        <w:rPr>
          <w:rFonts w:cstheme="minorHAnsi"/>
          <w:szCs w:val="24"/>
          <w:lang w:val="id-ID"/>
        </w:rPr>
      </w:pPr>
    </w:p>
    <w:p w14:paraId="6EB11AB5" w14:textId="77777777" w:rsidR="003503E7" w:rsidRPr="00116C03" w:rsidRDefault="003503E7" w:rsidP="003503E7">
      <w:pPr>
        <w:pStyle w:val="ListParagraph"/>
        <w:spacing w:line="276" w:lineRule="auto"/>
        <w:ind w:left="0"/>
        <w:jc w:val="both"/>
        <w:rPr>
          <w:rFonts w:cstheme="minorHAnsi"/>
          <w:szCs w:val="24"/>
        </w:rPr>
      </w:pPr>
    </w:p>
    <w:p w14:paraId="1B5A8452" w14:textId="4A291C49" w:rsidR="00173956" w:rsidRPr="00116C03" w:rsidRDefault="00327555" w:rsidP="003503E7">
      <w:pPr>
        <w:pStyle w:val="ListParagraph"/>
        <w:spacing w:line="276" w:lineRule="auto"/>
        <w:ind w:left="0"/>
        <w:jc w:val="both"/>
        <w:rPr>
          <w:rFonts w:cstheme="minorHAnsi"/>
          <w:b/>
          <w:szCs w:val="24"/>
        </w:rPr>
      </w:pPr>
      <w:r w:rsidRPr="00116C03">
        <w:rPr>
          <w:rFonts w:cstheme="minorHAnsi"/>
          <w:b/>
          <w:szCs w:val="24"/>
        </w:rPr>
        <w:t>Wisnu Wibowo</w:t>
      </w:r>
    </w:p>
    <w:p w14:paraId="7A930D49" w14:textId="77777777" w:rsidR="003503E7" w:rsidRPr="00116C03" w:rsidRDefault="003503E7" w:rsidP="003503E7">
      <w:pPr>
        <w:pStyle w:val="ListParagraph"/>
        <w:spacing w:line="276" w:lineRule="auto"/>
        <w:ind w:left="0"/>
        <w:jc w:val="both"/>
        <w:rPr>
          <w:rFonts w:cstheme="minorHAnsi"/>
          <w:b/>
          <w:szCs w:val="24"/>
          <w:lang w:val="id-ID"/>
        </w:rPr>
      </w:pPr>
      <w:r w:rsidRPr="00116C03">
        <w:rPr>
          <w:rFonts w:cstheme="minorHAnsi"/>
          <w:b/>
          <w:szCs w:val="24"/>
          <w:lang w:val="id-ID"/>
        </w:rPr>
        <w:br w:type="page"/>
      </w:r>
      <w:r w:rsidR="000C3F85" w:rsidRPr="00116C03">
        <w:rPr>
          <w:rFonts w:cstheme="minorHAnsi"/>
          <w:b/>
          <w:szCs w:val="24"/>
          <w:lang w:val="id-ID"/>
        </w:rPr>
        <w:lastRenderedPageBreak/>
        <w:t xml:space="preserve"> </w:t>
      </w:r>
    </w:p>
    <w:p w14:paraId="76719F01" w14:textId="77777777" w:rsidR="003503E7" w:rsidRPr="00116C03" w:rsidRDefault="003503E7" w:rsidP="003503E7">
      <w:pPr>
        <w:pStyle w:val="ListParagraph"/>
        <w:spacing w:line="276" w:lineRule="auto"/>
        <w:ind w:left="0"/>
        <w:jc w:val="both"/>
        <w:rPr>
          <w:rFonts w:cstheme="minorHAnsi"/>
          <w:b/>
        </w:rPr>
      </w:pPr>
    </w:p>
    <w:p w14:paraId="7FEDE25E" w14:textId="77777777" w:rsidR="00173956" w:rsidRPr="00116C03" w:rsidRDefault="00173956" w:rsidP="00173956">
      <w:pPr>
        <w:pStyle w:val="ListParagraph"/>
        <w:spacing w:line="276" w:lineRule="auto"/>
        <w:ind w:left="0"/>
        <w:jc w:val="center"/>
        <w:rPr>
          <w:rFonts w:cstheme="minorHAnsi"/>
          <w:b/>
          <w:sz w:val="24"/>
          <w:szCs w:val="24"/>
        </w:rPr>
      </w:pPr>
      <w:r w:rsidRPr="00116C03">
        <w:rPr>
          <w:rFonts w:cstheme="minorHAnsi"/>
          <w:b/>
          <w:sz w:val="24"/>
          <w:szCs w:val="24"/>
        </w:rPr>
        <w:t>GAMBARAN UMUM</w:t>
      </w:r>
    </w:p>
    <w:p w14:paraId="64123DD6" w14:textId="77777777" w:rsidR="00173956" w:rsidRPr="00116C03" w:rsidRDefault="00173956" w:rsidP="00CC7345">
      <w:pPr>
        <w:pStyle w:val="ListParagraph"/>
        <w:spacing w:line="276" w:lineRule="auto"/>
        <w:ind w:left="0"/>
        <w:jc w:val="both"/>
        <w:rPr>
          <w:rFonts w:cstheme="minorHAnsi"/>
          <w:b/>
        </w:rPr>
      </w:pPr>
    </w:p>
    <w:p w14:paraId="2ADB272A" w14:textId="77777777" w:rsidR="00173956" w:rsidRPr="00116C03" w:rsidRDefault="00173956" w:rsidP="00CC7345">
      <w:pPr>
        <w:pStyle w:val="ListParagraph"/>
        <w:spacing w:line="276" w:lineRule="auto"/>
        <w:ind w:left="0"/>
        <w:jc w:val="both"/>
        <w:rPr>
          <w:rFonts w:cstheme="minorHAnsi"/>
          <w:b/>
        </w:rPr>
      </w:pPr>
    </w:p>
    <w:p w14:paraId="612E1CEE" w14:textId="77777777" w:rsidR="001868C5" w:rsidRPr="00116C03" w:rsidRDefault="001868C5" w:rsidP="001868C5">
      <w:pPr>
        <w:pStyle w:val="ListParagraph"/>
        <w:spacing w:line="276" w:lineRule="auto"/>
        <w:ind w:left="0"/>
        <w:jc w:val="both"/>
        <w:rPr>
          <w:rFonts w:cstheme="minorHAnsi"/>
          <w:b/>
        </w:rPr>
      </w:pPr>
      <w:r w:rsidRPr="00116C03">
        <w:rPr>
          <w:rFonts w:cstheme="minorHAnsi"/>
          <w:b/>
        </w:rPr>
        <w:t>DEFINISI</w:t>
      </w:r>
    </w:p>
    <w:p w14:paraId="4118C834" w14:textId="77777777" w:rsidR="001868C5" w:rsidRDefault="001868C5" w:rsidP="001868C5">
      <w:pPr>
        <w:pStyle w:val="ListParagraph"/>
        <w:spacing w:line="276" w:lineRule="auto"/>
        <w:ind w:left="0"/>
        <w:jc w:val="both"/>
        <w:rPr>
          <w:rFonts w:ascii="Calibri" w:hAnsi="Calibri" w:cs="Calibri"/>
          <w:color w:val="000000"/>
        </w:rPr>
      </w:pPr>
      <w:r>
        <w:rPr>
          <w:rStyle w:val="docdata"/>
          <w:rFonts w:ascii="Calibri" w:hAnsi="Calibri" w:cs="Calibri"/>
          <w:color w:val="000000"/>
        </w:rPr>
        <w:t>Risk That Matter (RTM)</w:t>
      </w:r>
      <w:r>
        <w:rPr>
          <w:rFonts w:ascii="Calibri" w:hAnsi="Calibri" w:cs="Calibri"/>
          <w:color w:val="000000"/>
        </w:rPr>
        <w:t xml:space="preserve"> adalah risiko - risiko yang berpengaruh signifikan pada Perusahaan baik risiko-risiko yang berkaitan langsung dengan pencapaian Laba maupun risiko-risiko lain yang berhubungan dengan nilai (value) selain laba seperti Kesehatan keuangan (Cash Flow, Rasio Keuangan, dll), Keselamatan &amp; Lingkungan, SDM.</w:t>
      </w:r>
    </w:p>
    <w:p w14:paraId="6EC54263" w14:textId="77777777" w:rsidR="001868C5" w:rsidRPr="00116C03" w:rsidRDefault="001868C5" w:rsidP="001868C5">
      <w:pPr>
        <w:pStyle w:val="ListParagraph"/>
        <w:spacing w:line="276" w:lineRule="auto"/>
        <w:ind w:left="0"/>
        <w:jc w:val="both"/>
        <w:rPr>
          <w:rFonts w:cstheme="minorHAnsi"/>
        </w:rPr>
      </w:pPr>
    </w:p>
    <w:p w14:paraId="2090C574" w14:textId="77777777" w:rsidR="001868C5" w:rsidRPr="00116C03" w:rsidRDefault="001868C5" w:rsidP="001868C5">
      <w:pPr>
        <w:pStyle w:val="ListParagraph"/>
        <w:spacing w:line="276" w:lineRule="auto"/>
        <w:ind w:left="0"/>
        <w:jc w:val="both"/>
        <w:rPr>
          <w:rFonts w:cstheme="minorHAnsi"/>
          <w:b/>
        </w:rPr>
      </w:pPr>
      <w:r w:rsidRPr="00116C03">
        <w:rPr>
          <w:rFonts w:cstheme="minorHAnsi"/>
          <w:b/>
        </w:rPr>
        <w:t>TUJUAN</w:t>
      </w:r>
    </w:p>
    <w:p w14:paraId="6CF3C5C9" w14:textId="77777777" w:rsidR="001868C5" w:rsidRDefault="001868C5" w:rsidP="001868C5">
      <w:pPr>
        <w:pStyle w:val="ListParagraph"/>
        <w:spacing w:line="276" w:lineRule="auto"/>
        <w:ind w:left="0"/>
        <w:jc w:val="both"/>
        <w:rPr>
          <w:rFonts w:ascii="Calibri" w:hAnsi="Calibri" w:cs="Calibri"/>
          <w:color w:val="000000"/>
        </w:rPr>
      </w:pPr>
      <w:r>
        <w:rPr>
          <w:rStyle w:val="docdata"/>
          <w:rFonts w:ascii="Calibri" w:hAnsi="Calibri" w:cs="Calibri"/>
          <w:color w:val="000000"/>
        </w:rPr>
        <w:t xml:space="preserve">Risiko That Matter (RTM) ditetapkan sebagai perhatian manajemen dalam rangka merespon kondisi internal </w:t>
      </w:r>
      <w:r>
        <w:rPr>
          <w:rFonts w:ascii="Calibri" w:hAnsi="Calibri" w:cs="Calibri"/>
          <w:color w:val="000000"/>
        </w:rPr>
        <w:t>dan dinamika usaha untuk menjaga tingkat keberhasilan pencapaian dan mengawal tujuan perusahaan.</w:t>
      </w:r>
    </w:p>
    <w:p w14:paraId="057720FA" w14:textId="77777777" w:rsidR="004F5EA4" w:rsidRPr="00116C03" w:rsidRDefault="004F5EA4" w:rsidP="00CC7345">
      <w:pPr>
        <w:pStyle w:val="ListParagraph"/>
        <w:spacing w:line="276" w:lineRule="auto"/>
        <w:ind w:left="0"/>
        <w:jc w:val="both"/>
        <w:rPr>
          <w:rFonts w:cstheme="minorHAnsi"/>
        </w:rPr>
      </w:pPr>
    </w:p>
    <w:p w14:paraId="4638C773" w14:textId="77777777" w:rsidR="004F5EA4" w:rsidRPr="00116C03" w:rsidRDefault="004F5EA4" w:rsidP="00CC7345">
      <w:pPr>
        <w:pStyle w:val="ListParagraph"/>
        <w:spacing w:line="276" w:lineRule="auto"/>
        <w:ind w:left="0"/>
        <w:jc w:val="both"/>
        <w:rPr>
          <w:rFonts w:cstheme="minorHAnsi"/>
          <w:b/>
        </w:rPr>
      </w:pPr>
      <w:r w:rsidRPr="00116C03">
        <w:rPr>
          <w:rFonts w:cstheme="minorHAnsi"/>
          <w:b/>
        </w:rPr>
        <w:t>CARA PENYUSUNAN RISIKO STRATEGIS</w:t>
      </w:r>
    </w:p>
    <w:p w14:paraId="0B485C33" w14:textId="348F1BD7" w:rsidR="004F5EA4" w:rsidRPr="00116C03" w:rsidRDefault="004F5EA4" w:rsidP="004F5EA4">
      <w:pPr>
        <w:pStyle w:val="ListParagraph"/>
        <w:numPr>
          <w:ilvl w:val="0"/>
          <w:numId w:val="1"/>
        </w:numPr>
        <w:spacing w:line="276" w:lineRule="auto"/>
        <w:ind w:left="360"/>
        <w:jc w:val="both"/>
        <w:rPr>
          <w:rFonts w:cstheme="minorHAnsi"/>
        </w:rPr>
      </w:pPr>
      <w:r w:rsidRPr="00116C03">
        <w:rPr>
          <w:rFonts w:cstheme="minorHAnsi"/>
        </w:rPr>
        <w:t xml:space="preserve">Mengidentifikasi risiko yang dapat mempengaruhi tercapainya Sasaran dan Program </w:t>
      </w:r>
      <w:r w:rsidR="003503E7" w:rsidRPr="00116C03">
        <w:rPr>
          <w:rFonts w:cstheme="minorHAnsi"/>
        </w:rPr>
        <w:t xml:space="preserve">Strategis Kompartemen tahun </w:t>
      </w:r>
      <w:r w:rsidR="00437B97">
        <w:rPr>
          <w:rFonts w:cstheme="minorHAnsi"/>
        </w:rPr>
        <w:t>2023</w:t>
      </w:r>
      <w:r w:rsidRPr="00116C03">
        <w:rPr>
          <w:rFonts w:cstheme="minorHAnsi"/>
        </w:rPr>
        <w:t>,</w:t>
      </w:r>
    </w:p>
    <w:p w14:paraId="7205C6B3" w14:textId="0B71687D" w:rsidR="004F5EA4" w:rsidRPr="00116C03" w:rsidRDefault="004F5EA4" w:rsidP="004F5EA4">
      <w:pPr>
        <w:pStyle w:val="ListParagraph"/>
        <w:numPr>
          <w:ilvl w:val="0"/>
          <w:numId w:val="1"/>
        </w:numPr>
        <w:spacing w:line="276" w:lineRule="auto"/>
        <w:ind w:left="360"/>
        <w:jc w:val="both"/>
        <w:rPr>
          <w:rFonts w:cstheme="minorHAnsi"/>
        </w:rPr>
      </w:pPr>
      <w:r w:rsidRPr="00116C03">
        <w:rPr>
          <w:rFonts w:cstheme="minorHAnsi"/>
        </w:rPr>
        <w:t xml:space="preserve">Mengevaluasi relevansi </w:t>
      </w:r>
      <w:r w:rsidR="00532AFE">
        <w:rPr>
          <w:rFonts w:cstheme="minorHAnsi"/>
        </w:rPr>
        <w:t>R</w:t>
      </w:r>
      <w:r w:rsidRPr="00116C03">
        <w:rPr>
          <w:rFonts w:cstheme="minorHAnsi"/>
        </w:rPr>
        <w:t xml:space="preserve">isiko </w:t>
      </w:r>
      <w:r w:rsidR="00532AFE">
        <w:rPr>
          <w:rFonts w:cstheme="minorHAnsi"/>
        </w:rPr>
        <w:t>U</w:t>
      </w:r>
      <w:r w:rsidR="00116C03" w:rsidRPr="00116C03">
        <w:rPr>
          <w:rFonts w:cstheme="minorHAnsi"/>
        </w:rPr>
        <w:t>tama</w:t>
      </w:r>
      <w:r w:rsidR="00532AFE">
        <w:rPr>
          <w:rFonts w:cstheme="minorHAnsi"/>
        </w:rPr>
        <w:t xml:space="preserve"> </w:t>
      </w:r>
      <w:r w:rsidR="00116C03" w:rsidRPr="00116C03">
        <w:rPr>
          <w:rFonts w:cstheme="minorHAnsi"/>
        </w:rPr>
        <w:t>/</w:t>
      </w:r>
      <w:r w:rsidR="00532AFE">
        <w:rPr>
          <w:rFonts w:cstheme="minorHAnsi"/>
        </w:rPr>
        <w:t xml:space="preserve"> </w:t>
      </w:r>
      <w:r w:rsidR="00532AFE" w:rsidRPr="00532AFE">
        <w:rPr>
          <w:rFonts w:cstheme="minorHAnsi"/>
          <w:i/>
          <w:iCs/>
        </w:rPr>
        <w:t>R</w:t>
      </w:r>
      <w:r w:rsidR="00116C03" w:rsidRPr="00532AFE">
        <w:rPr>
          <w:rFonts w:cstheme="minorHAnsi"/>
          <w:i/>
          <w:iCs/>
        </w:rPr>
        <w:t xml:space="preserve">isk </w:t>
      </w:r>
      <w:r w:rsidR="00532AFE" w:rsidRPr="00532AFE">
        <w:rPr>
          <w:rFonts w:cstheme="minorHAnsi"/>
          <w:i/>
          <w:iCs/>
        </w:rPr>
        <w:t>T</w:t>
      </w:r>
      <w:r w:rsidR="00116C03" w:rsidRPr="00532AFE">
        <w:rPr>
          <w:rFonts w:cstheme="minorHAnsi"/>
          <w:i/>
          <w:iCs/>
        </w:rPr>
        <w:t xml:space="preserve">hat </w:t>
      </w:r>
      <w:r w:rsidR="00532AFE" w:rsidRPr="00532AFE">
        <w:rPr>
          <w:rFonts w:cstheme="minorHAnsi"/>
          <w:i/>
          <w:iCs/>
        </w:rPr>
        <w:t>M</w:t>
      </w:r>
      <w:r w:rsidR="00116C03" w:rsidRPr="00532AFE">
        <w:rPr>
          <w:rFonts w:cstheme="minorHAnsi"/>
          <w:i/>
          <w:iCs/>
        </w:rPr>
        <w:t>atter</w:t>
      </w:r>
      <w:r w:rsidR="00116C03" w:rsidRPr="00116C03">
        <w:rPr>
          <w:rFonts w:cstheme="minorHAnsi"/>
        </w:rPr>
        <w:t xml:space="preserve"> (RTM)</w:t>
      </w:r>
      <w:r w:rsidRPr="00116C03">
        <w:rPr>
          <w:rFonts w:cstheme="minorHAnsi"/>
        </w:rPr>
        <w:t xml:space="preserve"> Kompartemen pada tahun sebelumnya, y</w:t>
      </w:r>
      <w:r w:rsidR="000C3F85" w:rsidRPr="00116C03">
        <w:rPr>
          <w:rFonts w:cstheme="minorHAnsi"/>
        </w:rPr>
        <w:t xml:space="preserve">aitu </w:t>
      </w:r>
      <w:r w:rsidR="00532AFE">
        <w:rPr>
          <w:rFonts w:cstheme="minorHAnsi"/>
        </w:rPr>
        <w:t>R</w:t>
      </w:r>
      <w:r w:rsidR="00532AFE" w:rsidRPr="00116C03">
        <w:rPr>
          <w:rFonts w:cstheme="minorHAnsi"/>
        </w:rPr>
        <w:t xml:space="preserve">isiko </w:t>
      </w:r>
      <w:r w:rsidR="00532AFE">
        <w:rPr>
          <w:rFonts w:cstheme="minorHAnsi"/>
        </w:rPr>
        <w:t>U</w:t>
      </w:r>
      <w:r w:rsidR="00532AFE" w:rsidRPr="00116C03">
        <w:rPr>
          <w:rFonts w:cstheme="minorHAnsi"/>
        </w:rPr>
        <w:t>tama</w:t>
      </w:r>
      <w:r w:rsidR="00532AFE">
        <w:rPr>
          <w:rFonts w:cstheme="minorHAnsi"/>
        </w:rPr>
        <w:t xml:space="preserve"> </w:t>
      </w:r>
      <w:r w:rsidR="00532AFE" w:rsidRPr="00116C03">
        <w:rPr>
          <w:rFonts w:cstheme="minorHAnsi"/>
        </w:rPr>
        <w:t>/</w:t>
      </w:r>
      <w:r w:rsidR="00532AFE">
        <w:rPr>
          <w:rFonts w:cstheme="minorHAnsi"/>
        </w:rPr>
        <w:t xml:space="preserve"> </w:t>
      </w:r>
      <w:r w:rsidR="00532AFE" w:rsidRPr="00532AFE">
        <w:rPr>
          <w:rFonts w:cstheme="minorHAnsi"/>
          <w:i/>
          <w:iCs/>
        </w:rPr>
        <w:t>Risk That Matter</w:t>
      </w:r>
      <w:r w:rsidR="00532AFE" w:rsidRPr="00116C03">
        <w:rPr>
          <w:rFonts w:cstheme="minorHAnsi"/>
        </w:rPr>
        <w:t xml:space="preserve"> (RTM)</w:t>
      </w:r>
      <w:r w:rsidR="000C3F85" w:rsidRPr="00116C03">
        <w:rPr>
          <w:rFonts w:cstheme="minorHAnsi"/>
        </w:rPr>
        <w:t xml:space="preserve"> tahun </w:t>
      </w:r>
      <w:r w:rsidR="00437B97">
        <w:rPr>
          <w:rFonts w:cstheme="minorHAnsi"/>
        </w:rPr>
        <w:t>2022</w:t>
      </w:r>
      <w:r w:rsidRPr="00116C03">
        <w:rPr>
          <w:rFonts w:cstheme="minorHAnsi"/>
        </w:rPr>
        <w:t>,</w:t>
      </w:r>
    </w:p>
    <w:p w14:paraId="62A4A761" w14:textId="36E75C4D" w:rsidR="00AB21E0" w:rsidRPr="00116C03" w:rsidRDefault="00AB21E0" w:rsidP="004F5EA4">
      <w:pPr>
        <w:pStyle w:val="ListParagraph"/>
        <w:numPr>
          <w:ilvl w:val="0"/>
          <w:numId w:val="1"/>
        </w:numPr>
        <w:spacing w:line="276" w:lineRule="auto"/>
        <w:ind w:left="360"/>
        <w:jc w:val="both"/>
        <w:rPr>
          <w:rFonts w:cstheme="minorHAnsi"/>
        </w:rPr>
      </w:pPr>
      <w:r w:rsidRPr="00116C03">
        <w:rPr>
          <w:rFonts w:cstheme="minorHAnsi"/>
          <w:lang w:val="id-ID"/>
        </w:rPr>
        <w:t xml:space="preserve">Mengevaluasi </w:t>
      </w:r>
      <w:r w:rsidRPr="00116C03">
        <w:rPr>
          <w:rFonts w:cstheme="minorHAnsi"/>
        </w:rPr>
        <w:t>relevansi risiko</w:t>
      </w:r>
      <w:r w:rsidR="00DE3ADD" w:rsidRPr="00116C03">
        <w:rPr>
          <w:rFonts w:cstheme="minorHAnsi"/>
          <w:lang w:val="id-ID"/>
        </w:rPr>
        <w:t xml:space="preserve"> bidang penjaulan</w:t>
      </w:r>
      <w:r w:rsidR="000C3F85" w:rsidRPr="00116C03">
        <w:rPr>
          <w:rFonts w:cstheme="minorHAnsi"/>
          <w:lang w:val="id-ID"/>
        </w:rPr>
        <w:t xml:space="preserve"> </w:t>
      </w:r>
      <w:r w:rsidRPr="00116C03">
        <w:rPr>
          <w:rFonts w:cstheme="minorHAnsi"/>
          <w:lang w:val="id-ID"/>
        </w:rPr>
        <w:t xml:space="preserve">RJPP </w:t>
      </w:r>
      <w:r w:rsidR="00DE3ADD" w:rsidRPr="00116C03">
        <w:rPr>
          <w:rFonts w:cstheme="minorHAnsi"/>
          <w:lang w:val="id-ID"/>
        </w:rPr>
        <w:t xml:space="preserve">PT Pupuk Kaltim </w:t>
      </w:r>
      <w:r w:rsidR="00116C03" w:rsidRPr="00116C03">
        <w:rPr>
          <w:rFonts w:cstheme="minorHAnsi"/>
        </w:rPr>
        <w:t>2020</w:t>
      </w:r>
      <w:r w:rsidR="00DE3ADD" w:rsidRPr="00116C03">
        <w:rPr>
          <w:rFonts w:cstheme="minorHAnsi"/>
          <w:lang w:val="id-ID"/>
        </w:rPr>
        <w:t>-202</w:t>
      </w:r>
      <w:r w:rsidR="00116C03" w:rsidRPr="00116C03">
        <w:rPr>
          <w:rFonts w:cstheme="minorHAnsi"/>
        </w:rPr>
        <w:t>4</w:t>
      </w:r>
      <w:r w:rsidR="00DE3ADD" w:rsidRPr="00116C03">
        <w:rPr>
          <w:rFonts w:cstheme="minorHAnsi"/>
          <w:lang w:val="id-ID"/>
        </w:rPr>
        <w:t>,</w:t>
      </w:r>
    </w:p>
    <w:p w14:paraId="61B612DF" w14:textId="1C89C0C5" w:rsidR="00CC7345" w:rsidRPr="00116C03" w:rsidRDefault="004F5EA4" w:rsidP="004F5EA4">
      <w:pPr>
        <w:pStyle w:val="ListParagraph"/>
        <w:numPr>
          <w:ilvl w:val="0"/>
          <w:numId w:val="1"/>
        </w:numPr>
        <w:spacing w:line="276" w:lineRule="auto"/>
        <w:ind w:left="360"/>
        <w:jc w:val="both"/>
        <w:rPr>
          <w:rFonts w:cstheme="minorHAnsi"/>
        </w:rPr>
      </w:pPr>
      <w:r w:rsidRPr="00116C03">
        <w:rPr>
          <w:rFonts w:cstheme="minorHAnsi"/>
        </w:rPr>
        <w:t>Mengevaluasi risiko tinggi di proses bisnis Kompartemen dengan menyesuaikan terhadap konteks dan tujuan Perusahaan, baik bersumber dari risiko operasional Kompartemen maupun Departemen di bawah Kompartemen yang bersifat tinggi dapat dijadikan ref</w:t>
      </w:r>
      <w:r w:rsidR="00532AFE">
        <w:rPr>
          <w:rFonts w:cstheme="minorHAnsi"/>
        </w:rPr>
        <w:t>e</w:t>
      </w:r>
      <w:r w:rsidRPr="00116C03">
        <w:rPr>
          <w:rFonts w:cstheme="minorHAnsi"/>
        </w:rPr>
        <w:t xml:space="preserve">rensi dalam penetapan usulan </w:t>
      </w:r>
      <w:r w:rsidR="00532AFE">
        <w:rPr>
          <w:rFonts w:cstheme="minorHAnsi"/>
        </w:rPr>
        <w:t>R</w:t>
      </w:r>
      <w:r w:rsidR="00532AFE" w:rsidRPr="00116C03">
        <w:rPr>
          <w:rFonts w:cstheme="minorHAnsi"/>
        </w:rPr>
        <w:t xml:space="preserve">isiko </w:t>
      </w:r>
      <w:r w:rsidR="00532AFE">
        <w:rPr>
          <w:rFonts w:cstheme="minorHAnsi"/>
        </w:rPr>
        <w:t>U</w:t>
      </w:r>
      <w:r w:rsidR="00532AFE" w:rsidRPr="00116C03">
        <w:rPr>
          <w:rFonts w:cstheme="minorHAnsi"/>
        </w:rPr>
        <w:t>tama</w:t>
      </w:r>
      <w:r w:rsidR="00532AFE">
        <w:rPr>
          <w:rFonts w:cstheme="minorHAnsi"/>
        </w:rPr>
        <w:t xml:space="preserve"> </w:t>
      </w:r>
      <w:r w:rsidR="00532AFE" w:rsidRPr="00116C03">
        <w:rPr>
          <w:rFonts w:cstheme="minorHAnsi"/>
        </w:rPr>
        <w:t>/</w:t>
      </w:r>
      <w:r w:rsidR="00532AFE">
        <w:rPr>
          <w:rFonts w:cstheme="minorHAnsi"/>
        </w:rPr>
        <w:t xml:space="preserve"> </w:t>
      </w:r>
      <w:r w:rsidR="00532AFE" w:rsidRPr="00532AFE">
        <w:rPr>
          <w:rFonts w:cstheme="minorHAnsi"/>
          <w:i/>
          <w:iCs/>
        </w:rPr>
        <w:t>Risk That Matter</w:t>
      </w:r>
      <w:r w:rsidR="00532AFE" w:rsidRPr="00116C03">
        <w:rPr>
          <w:rFonts w:cstheme="minorHAnsi"/>
        </w:rPr>
        <w:t xml:space="preserve"> (RTM)</w:t>
      </w:r>
      <w:r w:rsidRPr="00116C03">
        <w:rPr>
          <w:rFonts w:cstheme="minorHAnsi"/>
        </w:rPr>
        <w:t>.</w:t>
      </w:r>
    </w:p>
    <w:p w14:paraId="20FEDEAA" w14:textId="77777777" w:rsidR="00CC7345" w:rsidRPr="00116C03" w:rsidRDefault="00CC7345" w:rsidP="00CC7345">
      <w:pPr>
        <w:pStyle w:val="ListParagraph"/>
        <w:spacing w:line="276" w:lineRule="auto"/>
        <w:ind w:left="0"/>
        <w:jc w:val="both"/>
        <w:rPr>
          <w:rFonts w:cstheme="minorHAnsi"/>
        </w:rPr>
      </w:pPr>
    </w:p>
    <w:p w14:paraId="6CB0D794" w14:textId="77777777" w:rsidR="00F456CD" w:rsidRPr="00116C03" w:rsidRDefault="00F456CD" w:rsidP="00CC7345">
      <w:pPr>
        <w:pStyle w:val="ListParagraph"/>
        <w:spacing w:line="276" w:lineRule="auto"/>
        <w:ind w:left="0"/>
        <w:jc w:val="both"/>
        <w:rPr>
          <w:rFonts w:cstheme="minorHAnsi"/>
          <w:b/>
        </w:rPr>
      </w:pPr>
      <w:r w:rsidRPr="00116C03">
        <w:rPr>
          <w:rFonts w:cstheme="minorHAnsi"/>
          <w:b/>
        </w:rPr>
        <w:t>CARA MENGELOLA RISIKO STRATEGIS</w:t>
      </w:r>
    </w:p>
    <w:p w14:paraId="574B2EF7" w14:textId="77777777" w:rsidR="00F456CD" w:rsidRPr="00116C03" w:rsidRDefault="00F456CD" w:rsidP="00F456CD">
      <w:pPr>
        <w:pStyle w:val="ListParagraph"/>
        <w:numPr>
          <w:ilvl w:val="0"/>
          <w:numId w:val="2"/>
        </w:numPr>
        <w:spacing w:after="0" w:line="276" w:lineRule="auto"/>
        <w:ind w:left="360"/>
        <w:jc w:val="both"/>
        <w:rPr>
          <w:rFonts w:cstheme="minorHAnsi"/>
        </w:rPr>
      </w:pPr>
      <w:r w:rsidRPr="00116C03">
        <w:rPr>
          <w:rFonts w:cstheme="minorHAnsi"/>
        </w:rPr>
        <w:t>Membuat rencana kerja,</w:t>
      </w:r>
    </w:p>
    <w:p w14:paraId="7A55B0A3" w14:textId="77777777" w:rsidR="00F456CD" w:rsidRPr="00116C03" w:rsidRDefault="00F456CD" w:rsidP="00F456CD">
      <w:pPr>
        <w:numPr>
          <w:ilvl w:val="0"/>
          <w:numId w:val="2"/>
        </w:numPr>
        <w:spacing w:after="0" w:line="276" w:lineRule="auto"/>
        <w:ind w:left="360"/>
        <w:jc w:val="both"/>
        <w:rPr>
          <w:rFonts w:cstheme="minorHAnsi"/>
        </w:rPr>
      </w:pPr>
      <w:r w:rsidRPr="00116C03">
        <w:rPr>
          <w:rFonts w:cstheme="minorHAnsi"/>
        </w:rPr>
        <w:t>Membuat kebijakan untuk melaksanakan strategi yang telah ditentukan,</w:t>
      </w:r>
    </w:p>
    <w:p w14:paraId="44666788" w14:textId="77777777" w:rsidR="00F456CD" w:rsidRPr="00116C03" w:rsidRDefault="00F456CD" w:rsidP="00F456CD">
      <w:pPr>
        <w:numPr>
          <w:ilvl w:val="0"/>
          <w:numId w:val="2"/>
        </w:numPr>
        <w:spacing w:after="0" w:line="276" w:lineRule="auto"/>
        <w:ind w:left="360"/>
        <w:jc w:val="both"/>
        <w:rPr>
          <w:rFonts w:cstheme="minorHAnsi"/>
        </w:rPr>
      </w:pPr>
      <w:r w:rsidRPr="00116C03">
        <w:rPr>
          <w:rFonts w:cstheme="minorHAnsi"/>
        </w:rPr>
        <w:t xml:space="preserve">Melaksanakan </w:t>
      </w:r>
      <w:r w:rsidRPr="00116C03">
        <w:rPr>
          <w:rFonts w:cstheme="minorHAnsi"/>
          <w:i/>
        </w:rPr>
        <w:t>monitoring</w:t>
      </w:r>
      <w:r w:rsidRPr="00116C03">
        <w:rPr>
          <w:rFonts w:cstheme="minorHAnsi"/>
        </w:rPr>
        <w:t xml:space="preserve"> pencapaian rencana kerja secara periodik,</w:t>
      </w:r>
    </w:p>
    <w:p w14:paraId="279EB23C" w14:textId="77777777" w:rsidR="00F456CD" w:rsidRPr="00116C03" w:rsidRDefault="00F456CD" w:rsidP="00F456CD">
      <w:pPr>
        <w:numPr>
          <w:ilvl w:val="0"/>
          <w:numId w:val="2"/>
        </w:numPr>
        <w:spacing w:after="0" w:line="276" w:lineRule="auto"/>
        <w:ind w:left="360"/>
        <w:jc w:val="both"/>
        <w:rPr>
          <w:rFonts w:cstheme="minorHAnsi"/>
        </w:rPr>
      </w:pPr>
      <w:r w:rsidRPr="00116C03">
        <w:rPr>
          <w:rFonts w:cstheme="minorHAnsi"/>
        </w:rPr>
        <w:t>Melakukan evaluasi kembali atas hasil sementara yang dicapai, beserta faktor penyebab tidak tercapainya target, dilanjutkan dengan mitigasi atas faktor risiko penyebab kegagalan,</w:t>
      </w:r>
    </w:p>
    <w:p w14:paraId="0E287BDF" w14:textId="77777777" w:rsidR="00F456CD" w:rsidRPr="00116C03" w:rsidRDefault="00F456CD" w:rsidP="00F456CD">
      <w:pPr>
        <w:pStyle w:val="ListParagraph"/>
        <w:numPr>
          <w:ilvl w:val="0"/>
          <w:numId w:val="2"/>
        </w:numPr>
        <w:spacing w:after="0" w:line="276" w:lineRule="auto"/>
        <w:ind w:left="360"/>
        <w:jc w:val="both"/>
        <w:rPr>
          <w:rFonts w:cstheme="minorHAnsi"/>
        </w:rPr>
      </w:pPr>
      <w:r w:rsidRPr="00116C03">
        <w:rPr>
          <w:rFonts w:cstheme="minorHAnsi"/>
        </w:rPr>
        <w:t>Melakukan perbaikan atas rencana kerja semula dalam upaya mencapai target yang telah ditetapkan.</w:t>
      </w:r>
    </w:p>
    <w:p w14:paraId="4224C5D8" w14:textId="77777777" w:rsidR="00F456CD" w:rsidRPr="00116C03" w:rsidRDefault="00F456CD" w:rsidP="00F456CD">
      <w:pPr>
        <w:spacing w:after="0" w:line="276" w:lineRule="auto"/>
        <w:jc w:val="both"/>
        <w:rPr>
          <w:rFonts w:cstheme="minorHAnsi"/>
        </w:rPr>
      </w:pPr>
    </w:p>
    <w:p w14:paraId="17C6D347" w14:textId="77777777" w:rsidR="00E71122" w:rsidRPr="00116C03" w:rsidRDefault="00E71122" w:rsidP="00F456CD">
      <w:pPr>
        <w:spacing w:after="0" w:line="276" w:lineRule="auto"/>
        <w:jc w:val="both"/>
        <w:rPr>
          <w:rFonts w:cstheme="minorHAnsi"/>
        </w:rPr>
      </w:pPr>
    </w:p>
    <w:p w14:paraId="41A3FC2C" w14:textId="77777777" w:rsidR="00F456CD" w:rsidRPr="00116C03" w:rsidRDefault="00F456CD" w:rsidP="00F456CD">
      <w:pPr>
        <w:spacing w:line="276" w:lineRule="auto"/>
        <w:jc w:val="both"/>
        <w:rPr>
          <w:rFonts w:cstheme="minorHAnsi"/>
        </w:rPr>
      </w:pPr>
    </w:p>
    <w:p w14:paraId="4B0DF25C" w14:textId="77777777" w:rsidR="00D5167F" w:rsidRPr="00116C03" w:rsidRDefault="00D5167F" w:rsidP="00D5167F">
      <w:pPr>
        <w:spacing w:line="276" w:lineRule="auto"/>
        <w:ind w:left="-540" w:right="-450"/>
        <w:jc w:val="both"/>
        <w:rPr>
          <w:rFonts w:cstheme="minorHAnsi"/>
        </w:rPr>
      </w:pPr>
    </w:p>
    <w:p w14:paraId="71178D1C" w14:textId="77777777" w:rsidR="007F4DF3" w:rsidRPr="00116C03" w:rsidRDefault="007F4DF3" w:rsidP="007F4DF3">
      <w:pPr>
        <w:spacing w:line="276" w:lineRule="auto"/>
        <w:ind w:left="-180"/>
        <w:rPr>
          <w:rFonts w:cstheme="minorHAnsi"/>
          <w:b/>
        </w:rPr>
      </w:pPr>
    </w:p>
    <w:p w14:paraId="2F8D5546" w14:textId="77777777" w:rsidR="00CC7345" w:rsidRPr="00116C03" w:rsidRDefault="00CC7345" w:rsidP="007F4DF3">
      <w:pPr>
        <w:spacing w:after="0" w:line="276" w:lineRule="auto"/>
        <w:ind w:left="-180"/>
        <w:rPr>
          <w:rFonts w:cstheme="minorHAnsi"/>
          <w:b/>
        </w:rPr>
        <w:sectPr w:rsidR="00CC7345" w:rsidRPr="00116C03" w:rsidSect="004F5EA4">
          <w:headerReference w:type="default" r:id="rId11"/>
          <w:footerReference w:type="default" r:id="rId12"/>
          <w:pgSz w:w="12240" w:h="15840"/>
          <w:pgMar w:top="1440" w:right="1440" w:bottom="1440" w:left="1440" w:header="720" w:footer="720" w:gutter="0"/>
          <w:cols w:space="720"/>
          <w:docGrid w:linePitch="360"/>
        </w:sectPr>
      </w:pPr>
    </w:p>
    <w:p w14:paraId="5C0D19B2" w14:textId="1764294F" w:rsidR="00AB21E0" w:rsidRPr="00116C03" w:rsidRDefault="00C5035E" w:rsidP="0032266D">
      <w:pPr>
        <w:pStyle w:val="ListParagraph"/>
        <w:numPr>
          <w:ilvl w:val="0"/>
          <w:numId w:val="5"/>
        </w:numPr>
        <w:ind w:left="360" w:hanging="360"/>
        <w:rPr>
          <w:rFonts w:cstheme="minorHAnsi"/>
          <w:b/>
        </w:rPr>
      </w:pPr>
      <w:r w:rsidRPr="00116C03">
        <w:rPr>
          <w:rFonts w:cstheme="minorHAnsi"/>
          <w:b/>
          <w:lang w:val="id-ID"/>
        </w:rPr>
        <w:lastRenderedPageBreak/>
        <w:t xml:space="preserve">RISIKO BIDANG </w:t>
      </w:r>
      <w:r w:rsidR="00E961D8" w:rsidRPr="00116C03">
        <w:rPr>
          <w:rFonts w:cstheme="minorHAnsi"/>
          <w:b/>
          <w:lang w:val="id-ID"/>
        </w:rPr>
        <w:t xml:space="preserve">KEUANGAN </w:t>
      </w:r>
      <w:r w:rsidRPr="00116C03">
        <w:rPr>
          <w:rFonts w:cstheme="minorHAnsi"/>
          <w:b/>
          <w:lang w:val="id-ID"/>
        </w:rPr>
        <w:t xml:space="preserve"> PADA R</w:t>
      </w:r>
      <w:r w:rsidR="00423CBD">
        <w:rPr>
          <w:rFonts w:cstheme="minorHAnsi"/>
          <w:b/>
        </w:rPr>
        <w:t>KAP</w:t>
      </w:r>
      <w:r w:rsidRPr="00116C03">
        <w:rPr>
          <w:rFonts w:cstheme="minorHAnsi"/>
          <w:b/>
          <w:lang w:val="id-ID"/>
        </w:rPr>
        <w:t xml:space="preserve"> PT PUPUK KALTIM 20</w:t>
      </w:r>
      <w:r w:rsidR="00116C03" w:rsidRPr="00116C03">
        <w:rPr>
          <w:rFonts w:cstheme="minorHAnsi"/>
          <w:b/>
        </w:rPr>
        <w:t>2</w:t>
      </w:r>
      <w:r w:rsidR="00423CBD">
        <w:rPr>
          <w:rFonts w:cstheme="minorHAnsi"/>
          <w:b/>
        </w:rPr>
        <w:t>3</w:t>
      </w:r>
    </w:p>
    <w:tbl>
      <w:tblPr>
        <w:tblStyle w:val="TableGrid"/>
        <w:tblW w:w="13528" w:type="dxa"/>
        <w:tblInd w:w="-95" w:type="dxa"/>
        <w:tblLayout w:type="fixed"/>
        <w:tblLook w:val="04A0" w:firstRow="1" w:lastRow="0" w:firstColumn="1" w:lastColumn="0" w:noHBand="0" w:noVBand="1"/>
      </w:tblPr>
      <w:tblGrid>
        <w:gridCol w:w="1263"/>
        <w:gridCol w:w="1521"/>
        <w:gridCol w:w="1986"/>
        <w:gridCol w:w="1797"/>
        <w:gridCol w:w="308"/>
        <w:gridCol w:w="331"/>
        <w:gridCol w:w="773"/>
        <w:gridCol w:w="2911"/>
        <w:gridCol w:w="270"/>
        <w:gridCol w:w="270"/>
        <w:gridCol w:w="540"/>
        <w:gridCol w:w="1558"/>
      </w:tblGrid>
      <w:tr w:rsidR="00AB21E0" w:rsidRPr="00116C03" w14:paraId="1A2060D2" w14:textId="77777777" w:rsidTr="00F74350">
        <w:trPr>
          <w:tblHeader/>
        </w:trPr>
        <w:tc>
          <w:tcPr>
            <w:tcW w:w="1263" w:type="dxa"/>
            <w:vMerge w:val="restart"/>
            <w:shd w:val="clear" w:color="auto" w:fill="FFFF00"/>
            <w:vAlign w:val="center"/>
          </w:tcPr>
          <w:p w14:paraId="7D9FB580" w14:textId="77777777" w:rsidR="00AB21E0" w:rsidRPr="00116C03" w:rsidRDefault="00AB21E0" w:rsidP="00524418">
            <w:pPr>
              <w:jc w:val="center"/>
              <w:rPr>
                <w:rFonts w:cstheme="minorHAnsi"/>
                <w:b/>
                <w:sz w:val="18"/>
                <w:szCs w:val="18"/>
              </w:rPr>
            </w:pPr>
            <w:r w:rsidRPr="00116C03">
              <w:rPr>
                <w:rFonts w:cstheme="minorHAnsi"/>
                <w:b/>
                <w:sz w:val="18"/>
                <w:szCs w:val="18"/>
              </w:rPr>
              <w:t>Sasaran Perusahaan</w:t>
            </w:r>
          </w:p>
        </w:tc>
        <w:tc>
          <w:tcPr>
            <w:tcW w:w="1521" w:type="dxa"/>
            <w:vMerge w:val="restart"/>
            <w:shd w:val="clear" w:color="auto" w:fill="FFFF00"/>
            <w:vAlign w:val="center"/>
          </w:tcPr>
          <w:p w14:paraId="7302E8A8" w14:textId="77777777" w:rsidR="00AB21E0" w:rsidRPr="00116C03" w:rsidRDefault="00AB21E0" w:rsidP="00524418">
            <w:pPr>
              <w:jc w:val="center"/>
              <w:rPr>
                <w:rFonts w:cstheme="minorHAnsi"/>
                <w:b/>
                <w:sz w:val="18"/>
                <w:szCs w:val="18"/>
              </w:rPr>
            </w:pPr>
            <w:r w:rsidRPr="00116C03">
              <w:rPr>
                <w:rFonts w:cstheme="minorHAnsi"/>
                <w:b/>
                <w:sz w:val="18"/>
                <w:szCs w:val="18"/>
              </w:rPr>
              <w:t>Nama Risiko</w:t>
            </w:r>
          </w:p>
        </w:tc>
        <w:tc>
          <w:tcPr>
            <w:tcW w:w="5195" w:type="dxa"/>
            <w:gridSpan w:val="5"/>
            <w:shd w:val="clear" w:color="auto" w:fill="FFFF00"/>
            <w:vAlign w:val="center"/>
          </w:tcPr>
          <w:p w14:paraId="51A46A4B" w14:textId="77777777" w:rsidR="00AB21E0" w:rsidRPr="00116C03" w:rsidRDefault="00AB21E0" w:rsidP="00524418">
            <w:pPr>
              <w:jc w:val="center"/>
              <w:rPr>
                <w:rFonts w:cstheme="minorHAnsi"/>
                <w:b/>
                <w:sz w:val="18"/>
                <w:szCs w:val="18"/>
              </w:rPr>
            </w:pPr>
            <w:r w:rsidRPr="00116C03">
              <w:rPr>
                <w:rFonts w:cstheme="minorHAnsi"/>
                <w:b/>
                <w:sz w:val="18"/>
                <w:szCs w:val="18"/>
              </w:rPr>
              <w:t>Inherent Risk</w:t>
            </w:r>
          </w:p>
        </w:tc>
        <w:tc>
          <w:tcPr>
            <w:tcW w:w="5549" w:type="dxa"/>
            <w:gridSpan w:val="5"/>
            <w:shd w:val="clear" w:color="auto" w:fill="FFFF00"/>
            <w:vAlign w:val="center"/>
          </w:tcPr>
          <w:p w14:paraId="2B8EA36D" w14:textId="77777777" w:rsidR="00AB21E0" w:rsidRPr="00116C03" w:rsidRDefault="00AB21E0" w:rsidP="00524418">
            <w:pPr>
              <w:jc w:val="center"/>
              <w:rPr>
                <w:rFonts w:cstheme="minorHAnsi"/>
                <w:b/>
                <w:sz w:val="18"/>
                <w:szCs w:val="18"/>
              </w:rPr>
            </w:pPr>
            <w:r w:rsidRPr="00116C03">
              <w:rPr>
                <w:rFonts w:cstheme="minorHAnsi"/>
                <w:b/>
                <w:sz w:val="18"/>
                <w:szCs w:val="18"/>
              </w:rPr>
              <w:t>Residual Risk</w:t>
            </w:r>
          </w:p>
        </w:tc>
      </w:tr>
      <w:tr w:rsidR="00AB21E0" w:rsidRPr="00116C03" w14:paraId="00E29C41" w14:textId="77777777" w:rsidTr="00F74350">
        <w:tc>
          <w:tcPr>
            <w:tcW w:w="1263" w:type="dxa"/>
            <w:vMerge/>
            <w:shd w:val="clear" w:color="auto" w:fill="FFFF00"/>
          </w:tcPr>
          <w:p w14:paraId="672F120F" w14:textId="77777777" w:rsidR="00AB21E0" w:rsidRPr="00116C03" w:rsidRDefault="00AB21E0" w:rsidP="00524418">
            <w:pPr>
              <w:jc w:val="center"/>
              <w:rPr>
                <w:rFonts w:cstheme="minorHAnsi"/>
                <w:b/>
                <w:sz w:val="18"/>
                <w:szCs w:val="18"/>
              </w:rPr>
            </w:pPr>
          </w:p>
        </w:tc>
        <w:tc>
          <w:tcPr>
            <w:tcW w:w="1521" w:type="dxa"/>
            <w:vMerge/>
            <w:shd w:val="clear" w:color="auto" w:fill="FFFF00"/>
            <w:vAlign w:val="center"/>
          </w:tcPr>
          <w:p w14:paraId="13D4A504" w14:textId="77777777" w:rsidR="00AB21E0" w:rsidRPr="00116C03" w:rsidRDefault="00AB21E0" w:rsidP="00524418">
            <w:pPr>
              <w:jc w:val="center"/>
              <w:rPr>
                <w:rFonts w:cstheme="minorHAnsi"/>
                <w:b/>
                <w:sz w:val="18"/>
                <w:szCs w:val="18"/>
              </w:rPr>
            </w:pPr>
          </w:p>
        </w:tc>
        <w:tc>
          <w:tcPr>
            <w:tcW w:w="1986" w:type="dxa"/>
            <w:shd w:val="clear" w:color="auto" w:fill="FFFF00"/>
            <w:vAlign w:val="center"/>
          </w:tcPr>
          <w:p w14:paraId="5FCB3C94" w14:textId="77777777" w:rsidR="00AB21E0" w:rsidRPr="00116C03" w:rsidRDefault="00AB21E0" w:rsidP="00524418">
            <w:pPr>
              <w:jc w:val="center"/>
              <w:rPr>
                <w:rFonts w:cstheme="minorHAnsi"/>
                <w:b/>
                <w:sz w:val="18"/>
                <w:szCs w:val="18"/>
              </w:rPr>
            </w:pPr>
            <w:r w:rsidRPr="00116C03">
              <w:rPr>
                <w:rFonts w:cstheme="minorHAnsi"/>
                <w:b/>
                <w:sz w:val="18"/>
                <w:szCs w:val="18"/>
              </w:rPr>
              <w:t>Sebab</w:t>
            </w:r>
          </w:p>
        </w:tc>
        <w:tc>
          <w:tcPr>
            <w:tcW w:w="1797" w:type="dxa"/>
            <w:shd w:val="clear" w:color="auto" w:fill="FFFF00"/>
            <w:vAlign w:val="center"/>
          </w:tcPr>
          <w:p w14:paraId="12DFE777" w14:textId="77777777" w:rsidR="00AB21E0" w:rsidRPr="00116C03" w:rsidRDefault="00AB21E0" w:rsidP="00524418">
            <w:pPr>
              <w:jc w:val="center"/>
              <w:rPr>
                <w:rFonts w:cstheme="minorHAnsi"/>
                <w:b/>
                <w:sz w:val="18"/>
                <w:szCs w:val="18"/>
              </w:rPr>
            </w:pPr>
            <w:r w:rsidRPr="00116C03">
              <w:rPr>
                <w:rFonts w:cstheme="minorHAnsi"/>
                <w:b/>
                <w:sz w:val="18"/>
                <w:szCs w:val="18"/>
              </w:rPr>
              <w:t xml:space="preserve">Dampak </w:t>
            </w:r>
          </w:p>
        </w:tc>
        <w:tc>
          <w:tcPr>
            <w:tcW w:w="308" w:type="dxa"/>
            <w:shd w:val="clear" w:color="auto" w:fill="FFFF00"/>
            <w:vAlign w:val="center"/>
          </w:tcPr>
          <w:p w14:paraId="32BF70B6" w14:textId="77777777" w:rsidR="00AB21E0" w:rsidRPr="00116C03" w:rsidRDefault="00AB21E0" w:rsidP="00524418">
            <w:pPr>
              <w:jc w:val="center"/>
              <w:rPr>
                <w:rFonts w:cstheme="minorHAnsi"/>
                <w:b/>
                <w:sz w:val="18"/>
                <w:szCs w:val="18"/>
              </w:rPr>
            </w:pPr>
            <w:r w:rsidRPr="00116C03">
              <w:rPr>
                <w:rFonts w:cstheme="minorHAnsi"/>
                <w:b/>
                <w:sz w:val="18"/>
                <w:szCs w:val="18"/>
              </w:rPr>
              <w:t>L</w:t>
            </w:r>
          </w:p>
        </w:tc>
        <w:tc>
          <w:tcPr>
            <w:tcW w:w="331" w:type="dxa"/>
            <w:shd w:val="clear" w:color="auto" w:fill="FFFF00"/>
            <w:vAlign w:val="center"/>
          </w:tcPr>
          <w:p w14:paraId="7553BD99" w14:textId="77777777" w:rsidR="00AB21E0" w:rsidRPr="00116C03" w:rsidRDefault="00AB21E0" w:rsidP="00524418">
            <w:pPr>
              <w:jc w:val="center"/>
              <w:rPr>
                <w:rFonts w:cstheme="minorHAnsi"/>
                <w:b/>
                <w:sz w:val="18"/>
                <w:szCs w:val="18"/>
              </w:rPr>
            </w:pPr>
            <w:r w:rsidRPr="00116C03">
              <w:rPr>
                <w:rFonts w:cstheme="minorHAnsi"/>
                <w:b/>
                <w:sz w:val="18"/>
                <w:szCs w:val="18"/>
              </w:rPr>
              <w:t>C</w:t>
            </w:r>
          </w:p>
        </w:tc>
        <w:tc>
          <w:tcPr>
            <w:tcW w:w="773" w:type="dxa"/>
            <w:shd w:val="clear" w:color="auto" w:fill="FFFF00"/>
            <w:vAlign w:val="center"/>
          </w:tcPr>
          <w:p w14:paraId="289D7B5D" w14:textId="77777777" w:rsidR="00AB21E0" w:rsidRPr="00116C03" w:rsidRDefault="00AB21E0" w:rsidP="00524418">
            <w:pPr>
              <w:jc w:val="center"/>
              <w:rPr>
                <w:rFonts w:cstheme="minorHAnsi"/>
                <w:b/>
                <w:sz w:val="18"/>
                <w:szCs w:val="18"/>
              </w:rPr>
            </w:pPr>
            <w:r w:rsidRPr="00116C03">
              <w:rPr>
                <w:rFonts w:cstheme="minorHAnsi"/>
                <w:b/>
                <w:sz w:val="18"/>
                <w:szCs w:val="18"/>
              </w:rPr>
              <w:t>LxC</w:t>
            </w:r>
          </w:p>
        </w:tc>
        <w:tc>
          <w:tcPr>
            <w:tcW w:w="2911" w:type="dxa"/>
            <w:shd w:val="clear" w:color="auto" w:fill="FFFF00"/>
            <w:vAlign w:val="center"/>
          </w:tcPr>
          <w:p w14:paraId="3C925E1A" w14:textId="77777777" w:rsidR="00AB21E0" w:rsidRPr="00116C03" w:rsidRDefault="00AB21E0" w:rsidP="00524418">
            <w:pPr>
              <w:jc w:val="center"/>
              <w:rPr>
                <w:rFonts w:cstheme="minorHAnsi"/>
                <w:b/>
                <w:sz w:val="18"/>
                <w:szCs w:val="18"/>
              </w:rPr>
            </w:pPr>
            <w:r w:rsidRPr="00116C03">
              <w:rPr>
                <w:rFonts w:cstheme="minorHAnsi"/>
                <w:b/>
                <w:sz w:val="18"/>
                <w:szCs w:val="18"/>
              </w:rPr>
              <w:t>MItigasi Risiko</w:t>
            </w:r>
          </w:p>
        </w:tc>
        <w:tc>
          <w:tcPr>
            <w:tcW w:w="270" w:type="dxa"/>
            <w:shd w:val="clear" w:color="auto" w:fill="FFFF00"/>
            <w:vAlign w:val="center"/>
          </w:tcPr>
          <w:p w14:paraId="5630D194" w14:textId="77777777" w:rsidR="00AB21E0" w:rsidRPr="00116C03" w:rsidRDefault="00AB21E0" w:rsidP="00524418">
            <w:pPr>
              <w:jc w:val="center"/>
              <w:rPr>
                <w:rFonts w:cstheme="minorHAnsi"/>
                <w:b/>
                <w:sz w:val="18"/>
                <w:szCs w:val="18"/>
              </w:rPr>
            </w:pPr>
            <w:r w:rsidRPr="00116C03">
              <w:rPr>
                <w:rFonts w:cstheme="minorHAnsi"/>
                <w:b/>
                <w:sz w:val="18"/>
                <w:szCs w:val="18"/>
              </w:rPr>
              <w:t>L</w:t>
            </w:r>
          </w:p>
        </w:tc>
        <w:tc>
          <w:tcPr>
            <w:tcW w:w="270" w:type="dxa"/>
            <w:shd w:val="clear" w:color="auto" w:fill="FFFF00"/>
            <w:vAlign w:val="center"/>
          </w:tcPr>
          <w:p w14:paraId="29E4F535" w14:textId="77777777" w:rsidR="00AB21E0" w:rsidRPr="00116C03" w:rsidRDefault="00AB21E0" w:rsidP="00524418">
            <w:pPr>
              <w:jc w:val="center"/>
              <w:rPr>
                <w:rFonts w:cstheme="minorHAnsi"/>
                <w:b/>
                <w:sz w:val="18"/>
                <w:szCs w:val="18"/>
              </w:rPr>
            </w:pPr>
            <w:r w:rsidRPr="00116C03">
              <w:rPr>
                <w:rFonts w:cstheme="minorHAnsi"/>
                <w:b/>
                <w:sz w:val="18"/>
                <w:szCs w:val="18"/>
              </w:rPr>
              <w:t>C</w:t>
            </w:r>
          </w:p>
        </w:tc>
        <w:tc>
          <w:tcPr>
            <w:tcW w:w="540" w:type="dxa"/>
            <w:shd w:val="clear" w:color="auto" w:fill="FFFF00"/>
            <w:vAlign w:val="center"/>
          </w:tcPr>
          <w:p w14:paraId="4F9FAEF2" w14:textId="77777777" w:rsidR="00AB21E0" w:rsidRPr="00116C03" w:rsidRDefault="00AB21E0" w:rsidP="00524418">
            <w:pPr>
              <w:jc w:val="center"/>
              <w:rPr>
                <w:rFonts w:cstheme="minorHAnsi"/>
                <w:b/>
                <w:sz w:val="18"/>
                <w:szCs w:val="18"/>
              </w:rPr>
            </w:pPr>
            <w:r w:rsidRPr="00116C03">
              <w:rPr>
                <w:rFonts w:cstheme="minorHAnsi"/>
                <w:b/>
                <w:sz w:val="18"/>
                <w:szCs w:val="18"/>
              </w:rPr>
              <w:t>LxC</w:t>
            </w:r>
          </w:p>
        </w:tc>
        <w:tc>
          <w:tcPr>
            <w:tcW w:w="1558" w:type="dxa"/>
            <w:shd w:val="clear" w:color="auto" w:fill="FFFF00"/>
            <w:vAlign w:val="center"/>
          </w:tcPr>
          <w:p w14:paraId="3C0758B3" w14:textId="77777777" w:rsidR="00AB21E0" w:rsidRPr="00116C03" w:rsidRDefault="00AB21E0" w:rsidP="00524418">
            <w:pPr>
              <w:jc w:val="center"/>
              <w:rPr>
                <w:rFonts w:cstheme="minorHAnsi"/>
                <w:b/>
                <w:sz w:val="18"/>
                <w:szCs w:val="18"/>
              </w:rPr>
            </w:pPr>
            <w:r w:rsidRPr="00116C03">
              <w:rPr>
                <w:rFonts w:cstheme="minorHAnsi"/>
                <w:b/>
                <w:sz w:val="18"/>
                <w:szCs w:val="18"/>
              </w:rPr>
              <w:t>Penanggung Jawab</w:t>
            </w:r>
          </w:p>
        </w:tc>
      </w:tr>
      <w:tr w:rsidR="00E961D8" w:rsidRPr="00116C03" w14:paraId="0CDE3EA7" w14:textId="77777777" w:rsidTr="00F74350">
        <w:tc>
          <w:tcPr>
            <w:tcW w:w="1263" w:type="dxa"/>
          </w:tcPr>
          <w:p w14:paraId="10911932" w14:textId="7E9F2710" w:rsidR="00E961D8" w:rsidRPr="00732473" w:rsidRDefault="00732473" w:rsidP="00524418">
            <w:pPr>
              <w:rPr>
                <w:rFonts w:cstheme="minorHAnsi"/>
                <w:sz w:val="18"/>
                <w:szCs w:val="18"/>
              </w:rPr>
            </w:pPr>
            <w:r w:rsidRPr="00732473">
              <w:rPr>
                <w:rFonts w:cstheme="minorHAnsi"/>
                <w:color w:val="000000"/>
                <w:sz w:val="18"/>
                <w:szCs w:val="18"/>
              </w:rPr>
              <w:t>Indeks Kepuasan Pelanggan minimal 4,20</w:t>
            </w:r>
          </w:p>
        </w:tc>
        <w:tc>
          <w:tcPr>
            <w:tcW w:w="1521" w:type="dxa"/>
          </w:tcPr>
          <w:p w14:paraId="298053C1" w14:textId="0DB03BE2" w:rsidR="00E961D8" w:rsidRPr="00732473" w:rsidRDefault="00732473" w:rsidP="007C6D20">
            <w:pPr>
              <w:rPr>
                <w:rFonts w:cstheme="minorHAnsi"/>
                <w:sz w:val="18"/>
                <w:szCs w:val="18"/>
              </w:rPr>
            </w:pPr>
            <w:r w:rsidRPr="00732473">
              <w:rPr>
                <w:rFonts w:cstheme="minorHAnsi"/>
                <w:sz w:val="18"/>
                <w:szCs w:val="18"/>
              </w:rPr>
              <w:t>Hasil survei pelanggan tidak sesuai harapan</w:t>
            </w:r>
          </w:p>
        </w:tc>
        <w:tc>
          <w:tcPr>
            <w:tcW w:w="1986" w:type="dxa"/>
          </w:tcPr>
          <w:p w14:paraId="6BEAB6A7" w14:textId="77777777" w:rsidR="00E961D8" w:rsidRPr="00732473" w:rsidRDefault="00E961D8" w:rsidP="0040240F">
            <w:pPr>
              <w:ind w:left="229" w:hanging="229"/>
              <w:rPr>
                <w:rFonts w:cstheme="minorHAnsi"/>
                <w:sz w:val="18"/>
                <w:szCs w:val="18"/>
              </w:rPr>
            </w:pPr>
          </w:p>
        </w:tc>
        <w:tc>
          <w:tcPr>
            <w:tcW w:w="1797" w:type="dxa"/>
          </w:tcPr>
          <w:p w14:paraId="64AB75A7" w14:textId="245FE8B6" w:rsidR="007C6D20" w:rsidRPr="00732473" w:rsidRDefault="00732473" w:rsidP="0040240F">
            <w:pPr>
              <w:rPr>
                <w:rFonts w:cstheme="minorHAnsi"/>
                <w:sz w:val="18"/>
                <w:szCs w:val="18"/>
              </w:rPr>
            </w:pPr>
            <w:r w:rsidRPr="00732473">
              <w:rPr>
                <w:rFonts w:cstheme="minorHAnsi"/>
                <w:color w:val="000000"/>
                <w:sz w:val="18"/>
                <w:szCs w:val="18"/>
              </w:rPr>
              <w:t>Indeks kepuasan pelanggan menurun dibanding tahun sebelumnya</w:t>
            </w:r>
          </w:p>
        </w:tc>
        <w:tc>
          <w:tcPr>
            <w:tcW w:w="308" w:type="dxa"/>
          </w:tcPr>
          <w:p w14:paraId="20CD7F55" w14:textId="0D5B1B65" w:rsidR="00E961D8" w:rsidRPr="00732473" w:rsidRDefault="00732473" w:rsidP="0040240F">
            <w:pPr>
              <w:jc w:val="center"/>
              <w:rPr>
                <w:rFonts w:cstheme="minorHAnsi"/>
                <w:sz w:val="18"/>
                <w:szCs w:val="18"/>
              </w:rPr>
            </w:pPr>
            <w:r w:rsidRPr="00732473">
              <w:rPr>
                <w:rFonts w:cstheme="minorHAnsi"/>
                <w:sz w:val="18"/>
                <w:szCs w:val="18"/>
              </w:rPr>
              <w:t>4</w:t>
            </w:r>
          </w:p>
        </w:tc>
        <w:tc>
          <w:tcPr>
            <w:tcW w:w="331" w:type="dxa"/>
          </w:tcPr>
          <w:p w14:paraId="069A966E" w14:textId="7B36B772" w:rsidR="00E961D8" w:rsidRPr="00732473" w:rsidRDefault="00732473" w:rsidP="0040240F">
            <w:pPr>
              <w:jc w:val="center"/>
              <w:rPr>
                <w:rFonts w:cstheme="minorHAnsi"/>
                <w:sz w:val="18"/>
                <w:szCs w:val="18"/>
              </w:rPr>
            </w:pPr>
            <w:r w:rsidRPr="00732473">
              <w:rPr>
                <w:rFonts w:cstheme="minorHAnsi"/>
                <w:sz w:val="18"/>
                <w:szCs w:val="18"/>
              </w:rPr>
              <w:t>3</w:t>
            </w:r>
          </w:p>
        </w:tc>
        <w:tc>
          <w:tcPr>
            <w:tcW w:w="773" w:type="dxa"/>
          </w:tcPr>
          <w:p w14:paraId="7389B66D" w14:textId="18DEE81C" w:rsidR="00E961D8" w:rsidRPr="00732473" w:rsidRDefault="00732473" w:rsidP="0040240F">
            <w:pPr>
              <w:jc w:val="center"/>
              <w:rPr>
                <w:rFonts w:cstheme="minorHAnsi"/>
                <w:sz w:val="18"/>
                <w:szCs w:val="18"/>
              </w:rPr>
            </w:pPr>
            <w:r w:rsidRPr="00732473">
              <w:rPr>
                <w:rFonts w:cstheme="minorHAnsi"/>
                <w:sz w:val="18"/>
                <w:szCs w:val="18"/>
              </w:rPr>
              <w:t>12</w:t>
            </w:r>
          </w:p>
        </w:tc>
        <w:tc>
          <w:tcPr>
            <w:tcW w:w="2911" w:type="dxa"/>
          </w:tcPr>
          <w:p w14:paraId="37D859E4" w14:textId="77777777" w:rsidR="00732473" w:rsidRDefault="00732473" w:rsidP="0040240F">
            <w:pPr>
              <w:ind w:left="283" w:hanging="278"/>
              <w:rPr>
                <w:rFonts w:cstheme="minorHAnsi"/>
                <w:color w:val="000000"/>
                <w:sz w:val="18"/>
                <w:szCs w:val="18"/>
              </w:rPr>
            </w:pPr>
            <w:r w:rsidRPr="00732473">
              <w:rPr>
                <w:rFonts w:cstheme="minorHAnsi"/>
                <w:color w:val="000000"/>
                <w:sz w:val="18"/>
                <w:szCs w:val="18"/>
              </w:rPr>
              <w:t xml:space="preserve">1. Memodifikasi pertanyaan kuisioner menjadi lebih mudah dipahami </w:t>
            </w:r>
          </w:p>
          <w:p w14:paraId="667876DC" w14:textId="47C3A687" w:rsidR="00E961D8" w:rsidRPr="00732473" w:rsidRDefault="00732473" w:rsidP="0040240F">
            <w:pPr>
              <w:ind w:left="283" w:hanging="278"/>
              <w:rPr>
                <w:rFonts w:cstheme="minorHAnsi"/>
                <w:sz w:val="18"/>
                <w:szCs w:val="18"/>
              </w:rPr>
            </w:pPr>
            <w:r w:rsidRPr="00732473">
              <w:rPr>
                <w:rFonts w:cstheme="minorHAnsi"/>
                <w:color w:val="000000"/>
                <w:sz w:val="18"/>
                <w:szCs w:val="18"/>
              </w:rPr>
              <w:t>2. Memberikan penjelasan dan pengertian pada saat pengisian survei pelanggan</w:t>
            </w:r>
          </w:p>
        </w:tc>
        <w:tc>
          <w:tcPr>
            <w:tcW w:w="270" w:type="dxa"/>
          </w:tcPr>
          <w:p w14:paraId="3674BF59" w14:textId="059A0E14" w:rsidR="00E961D8" w:rsidRPr="00116C03" w:rsidRDefault="00E961D8" w:rsidP="0040240F">
            <w:pPr>
              <w:jc w:val="center"/>
              <w:rPr>
                <w:rFonts w:cstheme="minorHAnsi"/>
                <w:sz w:val="18"/>
                <w:szCs w:val="18"/>
              </w:rPr>
            </w:pPr>
          </w:p>
        </w:tc>
        <w:tc>
          <w:tcPr>
            <w:tcW w:w="270" w:type="dxa"/>
          </w:tcPr>
          <w:p w14:paraId="37DD829D" w14:textId="214C4259" w:rsidR="00E961D8" w:rsidRPr="00116C03" w:rsidRDefault="00E961D8" w:rsidP="0040240F">
            <w:pPr>
              <w:jc w:val="center"/>
              <w:rPr>
                <w:rFonts w:cstheme="minorHAnsi"/>
                <w:sz w:val="18"/>
                <w:szCs w:val="18"/>
              </w:rPr>
            </w:pPr>
          </w:p>
        </w:tc>
        <w:tc>
          <w:tcPr>
            <w:tcW w:w="540" w:type="dxa"/>
          </w:tcPr>
          <w:p w14:paraId="47E88D3D" w14:textId="2E94E61A" w:rsidR="00E961D8" w:rsidRPr="00116C03" w:rsidRDefault="00E961D8" w:rsidP="0040240F">
            <w:pPr>
              <w:jc w:val="center"/>
              <w:rPr>
                <w:rFonts w:cstheme="minorHAnsi"/>
                <w:sz w:val="18"/>
                <w:szCs w:val="18"/>
              </w:rPr>
            </w:pPr>
          </w:p>
        </w:tc>
        <w:tc>
          <w:tcPr>
            <w:tcW w:w="1558" w:type="dxa"/>
          </w:tcPr>
          <w:p w14:paraId="3F7F2C96" w14:textId="6A714C23" w:rsidR="00E961D8" w:rsidRPr="00116C03" w:rsidRDefault="00E961D8" w:rsidP="0040240F">
            <w:pPr>
              <w:jc w:val="center"/>
              <w:rPr>
                <w:rFonts w:cstheme="minorHAnsi"/>
                <w:sz w:val="18"/>
                <w:szCs w:val="18"/>
              </w:rPr>
            </w:pPr>
          </w:p>
        </w:tc>
      </w:tr>
      <w:tr w:rsidR="00732473" w:rsidRPr="00116C03" w14:paraId="2E0C2ACC" w14:textId="77777777" w:rsidTr="00F74350">
        <w:tc>
          <w:tcPr>
            <w:tcW w:w="1263" w:type="dxa"/>
          </w:tcPr>
          <w:p w14:paraId="676E0B27" w14:textId="20D6E836" w:rsidR="00732473" w:rsidRPr="008A20F9" w:rsidRDefault="00732473" w:rsidP="00732473">
            <w:pPr>
              <w:rPr>
                <w:rFonts w:cstheme="minorHAnsi"/>
                <w:color w:val="000000"/>
                <w:sz w:val="18"/>
                <w:szCs w:val="18"/>
              </w:rPr>
            </w:pPr>
            <w:r w:rsidRPr="008A20F9">
              <w:rPr>
                <w:rFonts w:cstheme="minorHAnsi"/>
                <w:color w:val="000000"/>
                <w:sz w:val="18"/>
                <w:szCs w:val="18"/>
              </w:rPr>
              <w:t>Optimalisasi pencapaian pendapatan perusahaan melalui implementasi biaya bersama.</w:t>
            </w:r>
          </w:p>
        </w:tc>
        <w:tc>
          <w:tcPr>
            <w:tcW w:w="1521" w:type="dxa"/>
          </w:tcPr>
          <w:p w14:paraId="6F97132A" w14:textId="77777777" w:rsidR="00732473" w:rsidRPr="008A20F9" w:rsidRDefault="00732473" w:rsidP="00732473">
            <w:pPr>
              <w:rPr>
                <w:rFonts w:cstheme="minorHAnsi"/>
                <w:sz w:val="18"/>
                <w:szCs w:val="18"/>
              </w:rPr>
            </w:pPr>
            <w:r w:rsidRPr="008A20F9">
              <w:rPr>
                <w:rFonts w:cstheme="minorHAnsi"/>
                <w:sz w:val="18"/>
                <w:szCs w:val="18"/>
              </w:rPr>
              <w:t>a) Koordinasi intensif terkait penagihan biaya bersama baik di sektor pemasaran maupun pengadaan dan IT</w:t>
            </w:r>
          </w:p>
          <w:p w14:paraId="03AECFBB" w14:textId="11C73144" w:rsidR="00732473" w:rsidRPr="008A20F9" w:rsidRDefault="00732473" w:rsidP="00732473">
            <w:pPr>
              <w:rPr>
                <w:rFonts w:cstheme="minorHAnsi"/>
                <w:sz w:val="18"/>
                <w:szCs w:val="18"/>
              </w:rPr>
            </w:pPr>
            <w:r w:rsidRPr="008A20F9">
              <w:rPr>
                <w:rFonts w:cstheme="minorHAnsi"/>
                <w:sz w:val="18"/>
                <w:szCs w:val="18"/>
              </w:rPr>
              <w:t>b) Mengoptimalkan fasilitas maupun biaya operasional bersama untuk mencapai biaya produksi yang kompetitif</w:t>
            </w:r>
          </w:p>
        </w:tc>
        <w:tc>
          <w:tcPr>
            <w:tcW w:w="1986" w:type="dxa"/>
          </w:tcPr>
          <w:p w14:paraId="6463F65F" w14:textId="77777777" w:rsidR="00732473" w:rsidRPr="00116C03" w:rsidRDefault="00732473" w:rsidP="00732473">
            <w:pPr>
              <w:ind w:left="229" w:hanging="229"/>
              <w:rPr>
                <w:rFonts w:cstheme="minorHAnsi"/>
                <w:sz w:val="18"/>
                <w:szCs w:val="18"/>
              </w:rPr>
            </w:pPr>
          </w:p>
        </w:tc>
        <w:tc>
          <w:tcPr>
            <w:tcW w:w="1797" w:type="dxa"/>
          </w:tcPr>
          <w:p w14:paraId="21B9ACAF" w14:textId="77777777" w:rsidR="00732473" w:rsidRDefault="00732473" w:rsidP="00732473">
            <w:pPr>
              <w:rPr>
                <w:rFonts w:cstheme="minorHAnsi"/>
                <w:sz w:val="18"/>
                <w:szCs w:val="18"/>
              </w:rPr>
            </w:pPr>
            <w:r>
              <w:rPr>
                <w:rFonts w:cstheme="minorHAnsi"/>
                <w:sz w:val="18"/>
                <w:szCs w:val="18"/>
              </w:rPr>
              <w:t>(Kualitatif)</w:t>
            </w:r>
          </w:p>
          <w:p w14:paraId="6B228B24" w14:textId="77777777" w:rsidR="00732473" w:rsidRDefault="00732473" w:rsidP="00732473">
            <w:pPr>
              <w:rPr>
                <w:rFonts w:cstheme="minorHAnsi"/>
                <w:sz w:val="18"/>
                <w:szCs w:val="18"/>
              </w:rPr>
            </w:pPr>
            <w:r w:rsidRPr="008A20F9">
              <w:rPr>
                <w:rFonts w:cstheme="minorHAnsi"/>
                <w:sz w:val="18"/>
                <w:szCs w:val="18"/>
              </w:rPr>
              <w:t>HPP penjualan dan laba rugi yang disajikan tidak sesuai dengan keadaan sebenarnya</w:t>
            </w:r>
          </w:p>
          <w:p w14:paraId="2740CE8E" w14:textId="77777777" w:rsidR="00732473" w:rsidRDefault="00732473" w:rsidP="00732473">
            <w:pPr>
              <w:rPr>
                <w:rFonts w:cstheme="minorHAnsi"/>
                <w:sz w:val="18"/>
                <w:szCs w:val="18"/>
              </w:rPr>
            </w:pPr>
          </w:p>
          <w:p w14:paraId="7C40D567" w14:textId="77777777" w:rsidR="00732473" w:rsidRDefault="00732473" w:rsidP="00732473">
            <w:pPr>
              <w:rPr>
                <w:rFonts w:cstheme="minorHAnsi"/>
                <w:sz w:val="18"/>
                <w:szCs w:val="18"/>
              </w:rPr>
            </w:pPr>
            <w:r>
              <w:rPr>
                <w:rFonts w:cstheme="minorHAnsi"/>
                <w:sz w:val="18"/>
                <w:szCs w:val="18"/>
              </w:rPr>
              <w:t>(Kuantitatif)</w:t>
            </w:r>
          </w:p>
          <w:p w14:paraId="69EF989D" w14:textId="5E47DCFB" w:rsidR="00732473" w:rsidRDefault="00732473" w:rsidP="00732473">
            <w:pPr>
              <w:rPr>
                <w:rFonts w:cstheme="minorHAnsi"/>
                <w:sz w:val="18"/>
                <w:szCs w:val="18"/>
              </w:rPr>
            </w:pPr>
            <w:r w:rsidRPr="008A20F9">
              <w:rPr>
                <w:rFonts w:cstheme="minorHAnsi"/>
                <w:sz w:val="18"/>
                <w:szCs w:val="18"/>
              </w:rPr>
              <w:t>Peningkatan beban usaha melebihi anggaran yang ditetapkan</w:t>
            </w:r>
          </w:p>
        </w:tc>
        <w:tc>
          <w:tcPr>
            <w:tcW w:w="308" w:type="dxa"/>
          </w:tcPr>
          <w:p w14:paraId="27BEB3C6" w14:textId="05F58019" w:rsidR="00732473" w:rsidRDefault="00732473" w:rsidP="00732473">
            <w:pPr>
              <w:jc w:val="center"/>
              <w:rPr>
                <w:rFonts w:cstheme="minorHAnsi"/>
                <w:sz w:val="18"/>
                <w:szCs w:val="18"/>
              </w:rPr>
            </w:pPr>
            <w:r>
              <w:rPr>
                <w:rFonts w:cstheme="minorHAnsi"/>
                <w:sz w:val="18"/>
                <w:szCs w:val="18"/>
              </w:rPr>
              <w:t>4</w:t>
            </w:r>
          </w:p>
        </w:tc>
        <w:tc>
          <w:tcPr>
            <w:tcW w:w="331" w:type="dxa"/>
          </w:tcPr>
          <w:p w14:paraId="5A038C9E" w14:textId="363FFCAD" w:rsidR="00732473" w:rsidRDefault="00732473" w:rsidP="00732473">
            <w:pPr>
              <w:jc w:val="center"/>
              <w:rPr>
                <w:rFonts w:cstheme="minorHAnsi"/>
                <w:sz w:val="18"/>
                <w:szCs w:val="18"/>
              </w:rPr>
            </w:pPr>
            <w:r>
              <w:rPr>
                <w:rFonts w:cstheme="minorHAnsi"/>
                <w:sz w:val="18"/>
                <w:szCs w:val="18"/>
              </w:rPr>
              <w:t>2</w:t>
            </w:r>
          </w:p>
        </w:tc>
        <w:tc>
          <w:tcPr>
            <w:tcW w:w="773" w:type="dxa"/>
          </w:tcPr>
          <w:p w14:paraId="5536737F" w14:textId="4FCD3829" w:rsidR="00732473" w:rsidRDefault="00732473" w:rsidP="00732473">
            <w:pPr>
              <w:jc w:val="center"/>
              <w:rPr>
                <w:rFonts w:cstheme="minorHAnsi"/>
                <w:sz w:val="18"/>
                <w:szCs w:val="18"/>
              </w:rPr>
            </w:pPr>
            <w:r>
              <w:rPr>
                <w:rFonts w:cstheme="minorHAnsi"/>
                <w:sz w:val="18"/>
                <w:szCs w:val="18"/>
              </w:rPr>
              <w:t>8</w:t>
            </w:r>
          </w:p>
        </w:tc>
        <w:tc>
          <w:tcPr>
            <w:tcW w:w="2911" w:type="dxa"/>
          </w:tcPr>
          <w:p w14:paraId="0EF06965" w14:textId="77777777" w:rsidR="00732473" w:rsidRDefault="00732473" w:rsidP="00732473">
            <w:pPr>
              <w:ind w:left="283" w:hanging="278"/>
              <w:rPr>
                <w:rFonts w:cstheme="minorHAnsi"/>
                <w:sz w:val="18"/>
                <w:szCs w:val="18"/>
              </w:rPr>
            </w:pPr>
            <w:r w:rsidRPr="008A20F9">
              <w:rPr>
                <w:rFonts w:cstheme="minorHAnsi"/>
                <w:sz w:val="18"/>
                <w:szCs w:val="18"/>
              </w:rPr>
              <w:t>Koordinasi dan</w:t>
            </w:r>
            <w:r>
              <w:rPr>
                <w:rFonts w:cstheme="minorHAnsi"/>
                <w:sz w:val="18"/>
                <w:szCs w:val="18"/>
              </w:rPr>
              <w:t xml:space="preserve"> rekonsiliasi secara</w:t>
            </w:r>
          </w:p>
          <w:p w14:paraId="24F9B0C5" w14:textId="3807FBC4" w:rsidR="00732473" w:rsidRPr="008A20F9" w:rsidRDefault="00732473" w:rsidP="00732473">
            <w:pPr>
              <w:ind w:left="283" w:hanging="278"/>
              <w:rPr>
                <w:rFonts w:cstheme="minorHAnsi"/>
                <w:sz w:val="18"/>
                <w:szCs w:val="18"/>
              </w:rPr>
            </w:pPr>
            <w:r w:rsidRPr="008A20F9">
              <w:rPr>
                <w:rFonts w:cstheme="minorHAnsi"/>
                <w:sz w:val="18"/>
                <w:szCs w:val="18"/>
              </w:rPr>
              <w:t>rutin dengan PI dan Anper lain</w:t>
            </w:r>
          </w:p>
        </w:tc>
        <w:tc>
          <w:tcPr>
            <w:tcW w:w="270" w:type="dxa"/>
          </w:tcPr>
          <w:p w14:paraId="19FF430B" w14:textId="77777777" w:rsidR="00732473" w:rsidRPr="00116C03" w:rsidRDefault="00732473" w:rsidP="00732473">
            <w:pPr>
              <w:jc w:val="center"/>
              <w:rPr>
                <w:rFonts w:cstheme="minorHAnsi"/>
                <w:sz w:val="18"/>
                <w:szCs w:val="18"/>
              </w:rPr>
            </w:pPr>
          </w:p>
        </w:tc>
        <w:tc>
          <w:tcPr>
            <w:tcW w:w="270" w:type="dxa"/>
          </w:tcPr>
          <w:p w14:paraId="70BBCFCA" w14:textId="77777777" w:rsidR="00732473" w:rsidRPr="00116C03" w:rsidRDefault="00732473" w:rsidP="00732473">
            <w:pPr>
              <w:jc w:val="center"/>
              <w:rPr>
                <w:rFonts w:cstheme="minorHAnsi"/>
                <w:sz w:val="18"/>
                <w:szCs w:val="18"/>
              </w:rPr>
            </w:pPr>
          </w:p>
        </w:tc>
        <w:tc>
          <w:tcPr>
            <w:tcW w:w="540" w:type="dxa"/>
          </w:tcPr>
          <w:p w14:paraId="701F6D91" w14:textId="77777777" w:rsidR="00732473" w:rsidRPr="00116C03" w:rsidRDefault="00732473" w:rsidP="00732473">
            <w:pPr>
              <w:jc w:val="center"/>
              <w:rPr>
                <w:rFonts w:cstheme="minorHAnsi"/>
                <w:sz w:val="18"/>
                <w:szCs w:val="18"/>
              </w:rPr>
            </w:pPr>
          </w:p>
        </w:tc>
        <w:tc>
          <w:tcPr>
            <w:tcW w:w="1558" w:type="dxa"/>
          </w:tcPr>
          <w:p w14:paraId="00BB572E" w14:textId="25527143" w:rsidR="00732473" w:rsidRPr="008A20F9" w:rsidRDefault="00732473" w:rsidP="00732473">
            <w:pPr>
              <w:jc w:val="center"/>
              <w:rPr>
                <w:rFonts w:cstheme="minorHAnsi"/>
                <w:sz w:val="18"/>
                <w:szCs w:val="18"/>
              </w:rPr>
            </w:pPr>
            <w:r w:rsidRPr="008A20F9">
              <w:rPr>
                <w:rFonts w:cstheme="minorHAnsi"/>
                <w:sz w:val="18"/>
                <w:szCs w:val="18"/>
              </w:rPr>
              <w:t>MPBR-03</w:t>
            </w:r>
          </w:p>
        </w:tc>
      </w:tr>
    </w:tbl>
    <w:p w14:paraId="3C234898" w14:textId="77777777" w:rsidR="00AB21E0" w:rsidRPr="00116C03" w:rsidRDefault="00AB21E0" w:rsidP="00AB21E0">
      <w:pPr>
        <w:pStyle w:val="ListParagraph"/>
        <w:ind w:left="360"/>
        <w:rPr>
          <w:rFonts w:cstheme="minorHAnsi"/>
          <w:b/>
        </w:rPr>
      </w:pPr>
    </w:p>
    <w:p w14:paraId="30A4CD68" w14:textId="24CEB78C" w:rsidR="000C3F85" w:rsidRPr="00116C03" w:rsidRDefault="000C3F85" w:rsidP="0032266D">
      <w:pPr>
        <w:pStyle w:val="ListParagraph"/>
        <w:numPr>
          <w:ilvl w:val="0"/>
          <w:numId w:val="5"/>
        </w:numPr>
        <w:ind w:left="360" w:hanging="360"/>
        <w:rPr>
          <w:rFonts w:cstheme="minorHAnsi"/>
          <w:b/>
        </w:rPr>
      </w:pPr>
      <w:r w:rsidRPr="00116C03">
        <w:rPr>
          <w:rFonts w:cstheme="minorHAnsi"/>
          <w:b/>
          <w:lang w:val="id-ID"/>
        </w:rPr>
        <w:t xml:space="preserve">RISIKO </w:t>
      </w:r>
      <w:r w:rsidR="00327555" w:rsidRPr="00116C03">
        <w:rPr>
          <w:rFonts w:cstheme="minorHAnsi"/>
          <w:b/>
        </w:rPr>
        <w:t>UTAMA/ RISK THAT MATTER (RTM)</w:t>
      </w:r>
      <w:r w:rsidRPr="00116C03">
        <w:rPr>
          <w:rFonts w:cstheme="minorHAnsi"/>
          <w:b/>
          <w:lang w:val="id-ID"/>
        </w:rPr>
        <w:t xml:space="preserve"> </w:t>
      </w:r>
      <w:r w:rsidR="00186EF6">
        <w:rPr>
          <w:rFonts w:cstheme="minorHAnsi"/>
          <w:b/>
        </w:rPr>
        <w:t>SEVP KOMERSIL</w:t>
      </w:r>
      <w:r w:rsidRPr="00116C03">
        <w:rPr>
          <w:rFonts w:cstheme="minorHAnsi"/>
          <w:b/>
          <w:lang w:val="id-ID"/>
        </w:rPr>
        <w:t xml:space="preserve"> TAHUN </w:t>
      </w:r>
      <w:r w:rsidR="00437B97">
        <w:rPr>
          <w:rFonts w:cstheme="minorHAnsi"/>
          <w:b/>
        </w:rPr>
        <w:t>2022</w:t>
      </w:r>
    </w:p>
    <w:tbl>
      <w:tblPr>
        <w:tblStyle w:val="TableGrid"/>
        <w:tblW w:w="13528" w:type="dxa"/>
        <w:tblInd w:w="-95" w:type="dxa"/>
        <w:tblLayout w:type="fixed"/>
        <w:tblLook w:val="04A0" w:firstRow="1" w:lastRow="0" w:firstColumn="1" w:lastColumn="0" w:noHBand="0" w:noVBand="1"/>
      </w:tblPr>
      <w:tblGrid>
        <w:gridCol w:w="1263"/>
        <w:gridCol w:w="1521"/>
        <w:gridCol w:w="1986"/>
        <w:gridCol w:w="1797"/>
        <w:gridCol w:w="308"/>
        <w:gridCol w:w="331"/>
        <w:gridCol w:w="773"/>
        <w:gridCol w:w="3281"/>
        <w:gridCol w:w="283"/>
        <w:gridCol w:w="284"/>
        <w:gridCol w:w="567"/>
        <w:gridCol w:w="1134"/>
      </w:tblGrid>
      <w:tr w:rsidR="000C3F85" w:rsidRPr="00116C03" w14:paraId="47F40435" w14:textId="77777777" w:rsidTr="00F74350">
        <w:trPr>
          <w:tblHeader/>
        </w:trPr>
        <w:tc>
          <w:tcPr>
            <w:tcW w:w="1263" w:type="dxa"/>
            <w:vMerge w:val="restart"/>
            <w:shd w:val="clear" w:color="auto" w:fill="FFFF00"/>
            <w:vAlign w:val="center"/>
          </w:tcPr>
          <w:p w14:paraId="3D68CE9F" w14:textId="77777777" w:rsidR="000C3F85" w:rsidRPr="00116C03" w:rsidRDefault="000C3F85" w:rsidP="00591773">
            <w:pPr>
              <w:jc w:val="center"/>
              <w:rPr>
                <w:rFonts w:cstheme="minorHAnsi"/>
                <w:b/>
                <w:sz w:val="18"/>
                <w:szCs w:val="18"/>
              </w:rPr>
            </w:pPr>
            <w:r w:rsidRPr="00116C03">
              <w:rPr>
                <w:rFonts w:cstheme="minorHAnsi"/>
                <w:b/>
                <w:sz w:val="18"/>
                <w:szCs w:val="18"/>
              </w:rPr>
              <w:t>Sasaran Perusahaan</w:t>
            </w:r>
          </w:p>
        </w:tc>
        <w:tc>
          <w:tcPr>
            <w:tcW w:w="1521" w:type="dxa"/>
            <w:vMerge w:val="restart"/>
            <w:shd w:val="clear" w:color="auto" w:fill="FFFF00"/>
            <w:vAlign w:val="center"/>
          </w:tcPr>
          <w:p w14:paraId="78CB7A4E" w14:textId="77777777" w:rsidR="000C3F85" w:rsidRPr="00116C03" w:rsidRDefault="000C3F85" w:rsidP="00591773">
            <w:pPr>
              <w:jc w:val="center"/>
              <w:rPr>
                <w:rFonts w:cstheme="minorHAnsi"/>
                <w:b/>
                <w:sz w:val="18"/>
                <w:szCs w:val="18"/>
              </w:rPr>
            </w:pPr>
            <w:r w:rsidRPr="00116C03">
              <w:rPr>
                <w:rFonts w:cstheme="minorHAnsi"/>
                <w:b/>
                <w:sz w:val="18"/>
                <w:szCs w:val="18"/>
              </w:rPr>
              <w:t>Nama Risiko</w:t>
            </w:r>
          </w:p>
        </w:tc>
        <w:tc>
          <w:tcPr>
            <w:tcW w:w="5195" w:type="dxa"/>
            <w:gridSpan w:val="5"/>
            <w:shd w:val="clear" w:color="auto" w:fill="FFFF00"/>
            <w:vAlign w:val="center"/>
          </w:tcPr>
          <w:p w14:paraId="31200CA8" w14:textId="77777777" w:rsidR="000C3F85" w:rsidRPr="00116C03" w:rsidRDefault="000C3F85" w:rsidP="00591773">
            <w:pPr>
              <w:jc w:val="center"/>
              <w:rPr>
                <w:rFonts w:cstheme="minorHAnsi"/>
                <w:b/>
                <w:sz w:val="18"/>
                <w:szCs w:val="18"/>
              </w:rPr>
            </w:pPr>
            <w:r w:rsidRPr="00116C03">
              <w:rPr>
                <w:rFonts w:cstheme="minorHAnsi"/>
                <w:b/>
                <w:sz w:val="18"/>
                <w:szCs w:val="18"/>
              </w:rPr>
              <w:t>Inherent Risk</w:t>
            </w:r>
          </w:p>
        </w:tc>
        <w:tc>
          <w:tcPr>
            <w:tcW w:w="5549" w:type="dxa"/>
            <w:gridSpan w:val="5"/>
            <w:shd w:val="clear" w:color="auto" w:fill="FFFF00"/>
            <w:vAlign w:val="center"/>
          </w:tcPr>
          <w:p w14:paraId="3592487F" w14:textId="77777777" w:rsidR="000C3F85" w:rsidRPr="00116C03" w:rsidRDefault="000C3F85" w:rsidP="00591773">
            <w:pPr>
              <w:jc w:val="center"/>
              <w:rPr>
                <w:rFonts w:cstheme="minorHAnsi"/>
                <w:b/>
                <w:sz w:val="18"/>
                <w:szCs w:val="18"/>
              </w:rPr>
            </w:pPr>
            <w:r w:rsidRPr="00116C03">
              <w:rPr>
                <w:rFonts w:cstheme="minorHAnsi"/>
                <w:b/>
                <w:sz w:val="18"/>
                <w:szCs w:val="18"/>
              </w:rPr>
              <w:t>Residual Risk</w:t>
            </w:r>
          </w:p>
        </w:tc>
      </w:tr>
      <w:tr w:rsidR="000C3F85" w:rsidRPr="00116C03" w14:paraId="748ED812" w14:textId="77777777" w:rsidTr="00F74350">
        <w:tc>
          <w:tcPr>
            <w:tcW w:w="1263" w:type="dxa"/>
            <w:vMerge/>
            <w:shd w:val="clear" w:color="auto" w:fill="FFFF00"/>
          </w:tcPr>
          <w:p w14:paraId="77523772" w14:textId="77777777" w:rsidR="000C3F85" w:rsidRPr="00116C03" w:rsidRDefault="000C3F85" w:rsidP="00591773">
            <w:pPr>
              <w:jc w:val="center"/>
              <w:rPr>
                <w:rFonts w:cstheme="minorHAnsi"/>
                <w:b/>
                <w:sz w:val="18"/>
                <w:szCs w:val="18"/>
              </w:rPr>
            </w:pPr>
          </w:p>
        </w:tc>
        <w:tc>
          <w:tcPr>
            <w:tcW w:w="1521" w:type="dxa"/>
            <w:vMerge/>
            <w:shd w:val="clear" w:color="auto" w:fill="FFFF00"/>
            <w:vAlign w:val="center"/>
          </w:tcPr>
          <w:p w14:paraId="28261A95" w14:textId="77777777" w:rsidR="000C3F85" w:rsidRPr="00116C03" w:rsidRDefault="000C3F85" w:rsidP="00591773">
            <w:pPr>
              <w:jc w:val="center"/>
              <w:rPr>
                <w:rFonts w:cstheme="minorHAnsi"/>
                <w:b/>
                <w:sz w:val="18"/>
                <w:szCs w:val="18"/>
              </w:rPr>
            </w:pPr>
          </w:p>
        </w:tc>
        <w:tc>
          <w:tcPr>
            <w:tcW w:w="1986" w:type="dxa"/>
            <w:shd w:val="clear" w:color="auto" w:fill="FFFF00"/>
            <w:vAlign w:val="center"/>
          </w:tcPr>
          <w:p w14:paraId="58D69DDE" w14:textId="77777777" w:rsidR="000C3F85" w:rsidRPr="00116C03" w:rsidRDefault="000C3F85" w:rsidP="00591773">
            <w:pPr>
              <w:jc w:val="center"/>
              <w:rPr>
                <w:rFonts w:cstheme="minorHAnsi"/>
                <w:b/>
                <w:sz w:val="18"/>
                <w:szCs w:val="18"/>
              </w:rPr>
            </w:pPr>
            <w:r w:rsidRPr="00116C03">
              <w:rPr>
                <w:rFonts w:cstheme="minorHAnsi"/>
                <w:b/>
                <w:sz w:val="18"/>
                <w:szCs w:val="18"/>
              </w:rPr>
              <w:t>Sebab</w:t>
            </w:r>
          </w:p>
        </w:tc>
        <w:tc>
          <w:tcPr>
            <w:tcW w:w="1797" w:type="dxa"/>
            <w:shd w:val="clear" w:color="auto" w:fill="FFFF00"/>
            <w:vAlign w:val="center"/>
          </w:tcPr>
          <w:p w14:paraId="3C734263" w14:textId="77777777" w:rsidR="000C3F85" w:rsidRPr="00116C03" w:rsidRDefault="000C3F85" w:rsidP="00591773">
            <w:pPr>
              <w:jc w:val="center"/>
              <w:rPr>
                <w:rFonts w:cstheme="minorHAnsi"/>
                <w:b/>
                <w:sz w:val="18"/>
                <w:szCs w:val="18"/>
              </w:rPr>
            </w:pPr>
            <w:r w:rsidRPr="00116C03">
              <w:rPr>
                <w:rFonts w:cstheme="minorHAnsi"/>
                <w:b/>
                <w:sz w:val="18"/>
                <w:szCs w:val="18"/>
              </w:rPr>
              <w:t xml:space="preserve">Dampak </w:t>
            </w:r>
          </w:p>
        </w:tc>
        <w:tc>
          <w:tcPr>
            <w:tcW w:w="308" w:type="dxa"/>
            <w:shd w:val="clear" w:color="auto" w:fill="FFFF00"/>
            <w:vAlign w:val="center"/>
          </w:tcPr>
          <w:p w14:paraId="2CC6A9A8" w14:textId="77777777" w:rsidR="000C3F85" w:rsidRPr="00116C03" w:rsidRDefault="000C3F85" w:rsidP="00591773">
            <w:pPr>
              <w:jc w:val="center"/>
              <w:rPr>
                <w:rFonts w:cstheme="minorHAnsi"/>
                <w:b/>
                <w:sz w:val="18"/>
                <w:szCs w:val="18"/>
              </w:rPr>
            </w:pPr>
            <w:r w:rsidRPr="00116C03">
              <w:rPr>
                <w:rFonts w:cstheme="minorHAnsi"/>
                <w:b/>
                <w:sz w:val="18"/>
                <w:szCs w:val="18"/>
              </w:rPr>
              <w:t>L</w:t>
            </w:r>
          </w:p>
        </w:tc>
        <w:tc>
          <w:tcPr>
            <w:tcW w:w="331" w:type="dxa"/>
            <w:shd w:val="clear" w:color="auto" w:fill="FFFF00"/>
            <w:vAlign w:val="center"/>
          </w:tcPr>
          <w:p w14:paraId="5C6755C4" w14:textId="77777777" w:rsidR="000C3F85" w:rsidRPr="00116C03" w:rsidRDefault="000C3F85" w:rsidP="00591773">
            <w:pPr>
              <w:jc w:val="center"/>
              <w:rPr>
                <w:rFonts w:cstheme="minorHAnsi"/>
                <w:b/>
                <w:sz w:val="18"/>
                <w:szCs w:val="18"/>
              </w:rPr>
            </w:pPr>
            <w:r w:rsidRPr="00116C03">
              <w:rPr>
                <w:rFonts w:cstheme="minorHAnsi"/>
                <w:b/>
                <w:sz w:val="18"/>
                <w:szCs w:val="18"/>
              </w:rPr>
              <w:t>C</w:t>
            </w:r>
          </w:p>
        </w:tc>
        <w:tc>
          <w:tcPr>
            <w:tcW w:w="773" w:type="dxa"/>
            <w:shd w:val="clear" w:color="auto" w:fill="FFFF00"/>
            <w:vAlign w:val="center"/>
          </w:tcPr>
          <w:p w14:paraId="035221D7" w14:textId="77777777" w:rsidR="000C3F85" w:rsidRPr="00116C03" w:rsidRDefault="000C3F85" w:rsidP="00591773">
            <w:pPr>
              <w:jc w:val="center"/>
              <w:rPr>
                <w:rFonts w:cstheme="minorHAnsi"/>
                <w:b/>
                <w:sz w:val="18"/>
                <w:szCs w:val="18"/>
              </w:rPr>
            </w:pPr>
            <w:r w:rsidRPr="00116C03">
              <w:rPr>
                <w:rFonts w:cstheme="minorHAnsi"/>
                <w:b/>
                <w:sz w:val="18"/>
                <w:szCs w:val="18"/>
              </w:rPr>
              <w:t>LxC</w:t>
            </w:r>
          </w:p>
        </w:tc>
        <w:tc>
          <w:tcPr>
            <w:tcW w:w="3281" w:type="dxa"/>
            <w:shd w:val="clear" w:color="auto" w:fill="FFFF00"/>
            <w:vAlign w:val="center"/>
          </w:tcPr>
          <w:p w14:paraId="00E8DC39" w14:textId="77777777" w:rsidR="000C3F85" w:rsidRPr="00116C03" w:rsidRDefault="000C3F85" w:rsidP="00591773">
            <w:pPr>
              <w:jc w:val="center"/>
              <w:rPr>
                <w:rFonts w:cstheme="minorHAnsi"/>
                <w:b/>
                <w:sz w:val="18"/>
                <w:szCs w:val="18"/>
              </w:rPr>
            </w:pPr>
            <w:r w:rsidRPr="00116C03">
              <w:rPr>
                <w:rFonts w:cstheme="minorHAnsi"/>
                <w:b/>
                <w:sz w:val="18"/>
                <w:szCs w:val="18"/>
              </w:rPr>
              <w:t>MItigasi Risiko</w:t>
            </w:r>
          </w:p>
        </w:tc>
        <w:tc>
          <w:tcPr>
            <w:tcW w:w="283" w:type="dxa"/>
            <w:shd w:val="clear" w:color="auto" w:fill="FFFF00"/>
            <w:vAlign w:val="center"/>
          </w:tcPr>
          <w:p w14:paraId="00552325" w14:textId="77777777" w:rsidR="000C3F85" w:rsidRPr="00116C03" w:rsidRDefault="000C3F85" w:rsidP="00591773">
            <w:pPr>
              <w:jc w:val="center"/>
              <w:rPr>
                <w:rFonts w:cstheme="minorHAnsi"/>
                <w:b/>
                <w:sz w:val="18"/>
                <w:szCs w:val="18"/>
              </w:rPr>
            </w:pPr>
            <w:r w:rsidRPr="00116C03">
              <w:rPr>
                <w:rFonts w:cstheme="minorHAnsi"/>
                <w:b/>
                <w:sz w:val="18"/>
                <w:szCs w:val="18"/>
              </w:rPr>
              <w:t>L</w:t>
            </w:r>
          </w:p>
        </w:tc>
        <w:tc>
          <w:tcPr>
            <w:tcW w:w="284" w:type="dxa"/>
            <w:shd w:val="clear" w:color="auto" w:fill="FFFF00"/>
            <w:vAlign w:val="center"/>
          </w:tcPr>
          <w:p w14:paraId="5D3201E6" w14:textId="77777777" w:rsidR="000C3F85" w:rsidRPr="00116C03" w:rsidRDefault="000C3F85" w:rsidP="00591773">
            <w:pPr>
              <w:jc w:val="center"/>
              <w:rPr>
                <w:rFonts w:cstheme="minorHAnsi"/>
                <w:b/>
                <w:sz w:val="18"/>
                <w:szCs w:val="18"/>
              </w:rPr>
            </w:pPr>
            <w:r w:rsidRPr="00116C03">
              <w:rPr>
                <w:rFonts w:cstheme="minorHAnsi"/>
                <w:b/>
                <w:sz w:val="18"/>
                <w:szCs w:val="18"/>
              </w:rPr>
              <w:t>C</w:t>
            </w:r>
          </w:p>
        </w:tc>
        <w:tc>
          <w:tcPr>
            <w:tcW w:w="567" w:type="dxa"/>
            <w:shd w:val="clear" w:color="auto" w:fill="FFFF00"/>
            <w:vAlign w:val="center"/>
          </w:tcPr>
          <w:p w14:paraId="627FBBDC" w14:textId="77777777" w:rsidR="000C3F85" w:rsidRPr="00116C03" w:rsidRDefault="000C3F85" w:rsidP="00591773">
            <w:pPr>
              <w:jc w:val="center"/>
              <w:rPr>
                <w:rFonts w:cstheme="minorHAnsi"/>
                <w:b/>
                <w:sz w:val="18"/>
                <w:szCs w:val="18"/>
              </w:rPr>
            </w:pPr>
            <w:r w:rsidRPr="00116C03">
              <w:rPr>
                <w:rFonts w:cstheme="minorHAnsi"/>
                <w:b/>
                <w:sz w:val="18"/>
                <w:szCs w:val="18"/>
              </w:rPr>
              <w:t>LxC</w:t>
            </w:r>
          </w:p>
        </w:tc>
        <w:tc>
          <w:tcPr>
            <w:tcW w:w="1134" w:type="dxa"/>
            <w:shd w:val="clear" w:color="auto" w:fill="FFFF00"/>
            <w:vAlign w:val="center"/>
          </w:tcPr>
          <w:p w14:paraId="5956DDFB" w14:textId="77777777" w:rsidR="000C3F85" w:rsidRPr="00116C03" w:rsidRDefault="000C3F85" w:rsidP="00591773">
            <w:pPr>
              <w:jc w:val="center"/>
              <w:rPr>
                <w:rFonts w:cstheme="minorHAnsi"/>
                <w:b/>
                <w:sz w:val="18"/>
                <w:szCs w:val="18"/>
              </w:rPr>
            </w:pPr>
            <w:r w:rsidRPr="00116C03">
              <w:rPr>
                <w:rFonts w:cstheme="minorHAnsi"/>
                <w:b/>
                <w:sz w:val="18"/>
                <w:szCs w:val="18"/>
              </w:rPr>
              <w:t>Penanggung Jawab</w:t>
            </w:r>
          </w:p>
        </w:tc>
      </w:tr>
      <w:tr w:rsidR="00186EF6" w:rsidRPr="00116C03" w14:paraId="3E513068" w14:textId="77777777" w:rsidTr="00F74350">
        <w:tc>
          <w:tcPr>
            <w:tcW w:w="1263" w:type="dxa"/>
          </w:tcPr>
          <w:p w14:paraId="0F389F49" w14:textId="77777777" w:rsidR="00DC7F18" w:rsidRPr="00DC7F18" w:rsidRDefault="00DC7F18" w:rsidP="00DC7F18">
            <w:pPr>
              <w:rPr>
                <w:rFonts w:cstheme="minorHAnsi"/>
                <w:sz w:val="18"/>
                <w:szCs w:val="18"/>
              </w:rPr>
            </w:pPr>
            <w:r w:rsidRPr="00DC7F18">
              <w:rPr>
                <w:rFonts w:cstheme="minorHAnsi"/>
                <w:sz w:val="18"/>
                <w:szCs w:val="18"/>
              </w:rPr>
              <w:t>Menjual pupuk urea subsidi sebesar 485.593 ton dan urea non subsidi DN sebesar</w:t>
            </w:r>
          </w:p>
          <w:p w14:paraId="0A436041" w14:textId="77777777" w:rsidR="00DC7F18" w:rsidRPr="00DC7F18" w:rsidRDefault="00DC7F18" w:rsidP="00DC7F18">
            <w:pPr>
              <w:rPr>
                <w:rFonts w:cstheme="minorHAnsi"/>
                <w:sz w:val="18"/>
                <w:szCs w:val="18"/>
              </w:rPr>
            </w:pPr>
            <w:r w:rsidRPr="00DC7F18">
              <w:rPr>
                <w:rFonts w:cstheme="minorHAnsi"/>
                <w:sz w:val="18"/>
                <w:szCs w:val="18"/>
              </w:rPr>
              <w:lastRenderedPageBreak/>
              <w:t>1.297.927 ton. Sedangkan volume penjualan pupuk NPK sebesar 209.460 Ton.</w:t>
            </w:r>
          </w:p>
          <w:p w14:paraId="55D061F2" w14:textId="77777777" w:rsidR="00DC7F18" w:rsidRPr="00DC7F18" w:rsidRDefault="00DC7F18" w:rsidP="00DC7F18">
            <w:pPr>
              <w:rPr>
                <w:rFonts w:cstheme="minorHAnsi"/>
                <w:sz w:val="18"/>
                <w:szCs w:val="18"/>
              </w:rPr>
            </w:pPr>
            <w:r w:rsidRPr="00DC7F18">
              <w:rPr>
                <w:rFonts w:cstheme="minorHAnsi"/>
                <w:sz w:val="18"/>
                <w:szCs w:val="18"/>
              </w:rPr>
              <w:t>Menjual amoniak dalam negeri sebesar 108.500 ton dan amoniak ekspor sebesar 643.000</w:t>
            </w:r>
          </w:p>
          <w:p w14:paraId="27042E57" w14:textId="364A73EE" w:rsidR="00186EF6" w:rsidRPr="00116C03" w:rsidRDefault="00DC7F18" w:rsidP="00DC7F18">
            <w:pPr>
              <w:rPr>
                <w:rFonts w:cstheme="minorHAnsi"/>
                <w:sz w:val="18"/>
                <w:szCs w:val="18"/>
              </w:rPr>
            </w:pPr>
            <w:r w:rsidRPr="00DC7F18">
              <w:rPr>
                <w:rFonts w:cstheme="minorHAnsi"/>
                <w:sz w:val="18"/>
                <w:szCs w:val="18"/>
              </w:rPr>
              <w:t>ton.</w:t>
            </w:r>
          </w:p>
        </w:tc>
        <w:tc>
          <w:tcPr>
            <w:tcW w:w="1521" w:type="dxa"/>
          </w:tcPr>
          <w:p w14:paraId="53FE4E1E" w14:textId="77777777" w:rsidR="00DC7F18" w:rsidRPr="00DC7F18" w:rsidRDefault="00DC7F18" w:rsidP="00DC7F18">
            <w:pPr>
              <w:rPr>
                <w:rFonts w:cstheme="minorHAnsi"/>
                <w:sz w:val="18"/>
                <w:szCs w:val="18"/>
              </w:rPr>
            </w:pPr>
            <w:r w:rsidRPr="00DC7F18">
              <w:rPr>
                <w:rFonts w:cstheme="minorHAnsi"/>
                <w:sz w:val="18"/>
                <w:szCs w:val="18"/>
              </w:rPr>
              <w:lastRenderedPageBreak/>
              <w:t>Tidak tercapainya Target Volume Penjualan Komersil</w:t>
            </w:r>
          </w:p>
          <w:p w14:paraId="5E07BA0D" w14:textId="77777777" w:rsidR="00DC7F18" w:rsidRPr="00DC7F18" w:rsidRDefault="00DC7F18" w:rsidP="00DC7F18">
            <w:pPr>
              <w:rPr>
                <w:rFonts w:cstheme="minorHAnsi"/>
                <w:sz w:val="18"/>
                <w:szCs w:val="18"/>
              </w:rPr>
            </w:pPr>
            <w:r w:rsidRPr="00DC7F18">
              <w:rPr>
                <w:rFonts w:cstheme="minorHAnsi"/>
                <w:sz w:val="18"/>
                <w:szCs w:val="18"/>
              </w:rPr>
              <w:t>- Urea</w:t>
            </w:r>
          </w:p>
          <w:p w14:paraId="697966CD" w14:textId="77777777" w:rsidR="00DC7F18" w:rsidRPr="00DC7F18" w:rsidRDefault="00DC7F18" w:rsidP="00DC7F18">
            <w:pPr>
              <w:rPr>
                <w:rFonts w:cstheme="minorHAnsi"/>
                <w:sz w:val="18"/>
                <w:szCs w:val="18"/>
              </w:rPr>
            </w:pPr>
            <w:r w:rsidRPr="00DC7F18">
              <w:rPr>
                <w:rFonts w:cstheme="minorHAnsi"/>
                <w:sz w:val="18"/>
                <w:szCs w:val="18"/>
              </w:rPr>
              <w:t>- Amoniak</w:t>
            </w:r>
          </w:p>
          <w:p w14:paraId="6672868F" w14:textId="7169BDC1" w:rsidR="00186EF6" w:rsidRPr="00116C03" w:rsidRDefault="00DC7F18" w:rsidP="00DC7F18">
            <w:pPr>
              <w:rPr>
                <w:rFonts w:cstheme="minorHAnsi"/>
                <w:sz w:val="18"/>
                <w:szCs w:val="18"/>
              </w:rPr>
            </w:pPr>
            <w:r w:rsidRPr="00DC7F18">
              <w:rPr>
                <w:rFonts w:cstheme="minorHAnsi"/>
                <w:sz w:val="18"/>
                <w:szCs w:val="18"/>
              </w:rPr>
              <w:t>- NPK</w:t>
            </w:r>
          </w:p>
        </w:tc>
        <w:tc>
          <w:tcPr>
            <w:tcW w:w="1986" w:type="dxa"/>
          </w:tcPr>
          <w:p w14:paraId="4CB78B06" w14:textId="77777777" w:rsidR="00DC7F18" w:rsidRPr="00DC7F18" w:rsidRDefault="00DC7F18" w:rsidP="00DC7F18">
            <w:pPr>
              <w:rPr>
                <w:rFonts w:cstheme="minorHAnsi"/>
                <w:sz w:val="18"/>
                <w:szCs w:val="18"/>
              </w:rPr>
            </w:pPr>
            <w:r w:rsidRPr="00DC7F18">
              <w:rPr>
                <w:rFonts w:cstheme="minorHAnsi"/>
                <w:sz w:val="18"/>
                <w:szCs w:val="18"/>
              </w:rPr>
              <w:t>UREA</w:t>
            </w:r>
          </w:p>
          <w:p w14:paraId="385D48E9" w14:textId="77777777" w:rsidR="00DC7F18" w:rsidRPr="00DC7F18" w:rsidRDefault="00DC7F18" w:rsidP="00DC7F18">
            <w:pPr>
              <w:rPr>
                <w:rFonts w:cstheme="minorHAnsi"/>
                <w:sz w:val="18"/>
                <w:szCs w:val="18"/>
              </w:rPr>
            </w:pPr>
            <w:r w:rsidRPr="00DC7F18">
              <w:rPr>
                <w:rFonts w:cstheme="minorHAnsi"/>
                <w:sz w:val="18"/>
                <w:szCs w:val="18"/>
              </w:rPr>
              <w:t xml:space="preserve">a. Harga komoditas tidak baik (margin tidak sesuai rencana atau bahkan dibawah HPP) yang disebabkan fluktuasi harga karena kondisi ekonomi global </w:t>
            </w:r>
            <w:r w:rsidRPr="00DC7F18">
              <w:rPr>
                <w:rFonts w:cstheme="minorHAnsi"/>
                <w:sz w:val="18"/>
                <w:szCs w:val="18"/>
              </w:rPr>
              <w:lastRenderedPageBreak/>
              <w:t>dan domestik yang belum membaik</w:t>
            </w:r>
          </w:p>
          <w:p w14:paraId="6DC2E36A" w14:textId="77777777" w:rsidR="00DC7F18" w:rsidRPr="00DC7F18" w:rsidRDefault="00DC7F18" w:rsidP="00DC7F18">
            <w:pPr>
              <w:rPr>
                <w:rFonts w:cstheme="minorHAnsi"/>
                <w:sz w:val="18"/>
                <w:szCs w:val="18"/>
              </w:rPr>
            </w:pPr>
            <w:r w:rsidRPr="00DC7F18">
              <w:rPr>
                <w:rFonts w:cstheme="minorHAnsi"/>
                <w:sz w:val="18"/>
                <w:szCs w:val="18"/>
              </w:rPr>
              <w:t>b. Ketidaktersediaan produk urea untuk dijual disebabkan kebutuhan realokasi ke sektor lain atau gangguan di operasional produksi.</w:t>
            </w:r>
          </w:p>
          <w:p w14:paraId="689B525D" w14:textId="77777777" w:rsidR="00DC7F18" w:rsidRPr="00DC7F18" w:rsidRDefault="00DC7F18" w:rsidP="00DC7F18">
            <w:pPr>
              <w:rPr>
                <w:rFonts w:cstheme="minorHAnsi"/>
                <w:sz w:val="18"/>
                <w:szCs w:val="18"/>
              </w:rPr>
            </w:pPr>
            <w:r w:rsidRPr="00DC7F18">
              <w:rPr>
                <w:rFonts w:cstheme="minorHAnsi"/>
                <w:sz w:val="18"/>
                <w:szCs w:val="18"/>
              </w:rPr>
              <w:t>c. Fluktuasi kurs (pelemahan rupiah) mengakibatkan peningkatan HPP dan menurunkan competitiveness produk</w:t>
            </w:r>
          </w:p>
          <w:p w14:paraId="29B3B98A" w14:textId="77777777" w:rsidR="00DC7F18" w:rsidRPr="00DC7F18" w:rsidRDefault="00DC7F18" w:rsidP="00DC7F18">
            <w:pPr>
              <w:rPr>
                <w:rFonts w:cstheme="minorHAnsi"/>
                <w:sz w:val="18"/>
                <w:szCs w:val="18"/>
              </w:rPr>
            </w:pPr>
            <w:r w:rsidRPr="00DC7F18">
              <w:rPr>
                <w:rFonts w:cstheme="minorHAnsi"/>
                <w:sz w:val="18"/>
                <w:szCs w:val="18"/>
              </w:rPr>
              <w:t>d. Perlambatan kondisi ekonomi global</w:t>
            </w:r>
          </w:p>
          <w:p w14:paraId="6EE1B15B" w14:textId="77777777" w:rsidR="00DC7F18" w:rsidRPr="00DC7F18" w:rsidRDefault="00DC7F18" w:rsidP="00DC7F18">
            <w:pPr>
              <w:rPr>
                <w:rFonts w:cstheme="minorHAnsi"/>
                <w:sz w:val="18"/>
                <w:szCs w:val="18"/>
              </w:rPr>
            </w:pPr>
          </w:p>
          <w:p w14:paraId="635DE22C" w14:textId="77777777" w:rsidR="00DC7F18" w:rsidRPr="00DC7F18" w:rsidRDefault="00DC7F18" w:rsidP="00DC7F18">
            <w:pPr>
              <w:rPr>
                <w:rFonts w:cstheme="minorHAnsi"/>
                <w:sz w:val="18"/>
                <w:szCs w:val="18"/>
              </w:rPr>
            </w:pPr>
            <w:r w:rsidRPr="00DC7F18">
              <w:rPr>
                <w:rFonts w:cstheme="minorHAnsi"/>
                <w:sz w:val="18"/>
                <w:szCs w:val="18"/>
              </w:rPr>
              <w:t>AMONIAK</w:t>
            </w:r>
          </w:p>
          <w:p w14:paraId="23BAA467" w14:textId="77777777" w:rsidR="00DC7F18" w:rsidRPr="00DC7F18" w:rsidRDefault="00DC7F18" w:rsidP="00DC7F18">
            <w:pPr>
              <w:rPr>
                <w:rFonts w:cstheme="minorHAnsi"/>
                <w:sz w:val="18"/>
                <w:szCs w:val="18"/>
              </w:rPr>
            </w:pPr>
            <w:r w:rsidRPr="00DC7F18">
              <w:rPr>
                <w:rFonts w:cstheme="minorHAnsi"/>
                <w:sz w:val="18"/>
                <w:szCs w:val="18"/>
              </w:rPr>
              <w:t>'a. Harga komoditas tidak baik (margin tidak sesuai rencana atau bahkan dibawah HPP) yang disebabkan fluktuasi harga karena kondisi ekonomi global dan domestik yang belum membaik</w:t>
            </w:r>
          </w:p>
          <w:p w14:paraId="4A41C4E8" w14:textId="77777777" w:rsidR="00DC7F18" w:rsidRPr="00DC7F18" w:rsidRDefault="00DC7F18" w:rsidP="00DC7F18">
            <w:pPr>
              <w:rPr>
                <w:rFonts w:cstheme="minorHAnsi"/>
                <w:sz w:val="18"/>
                <w:szCs w:val="18"/>
              </w:rPr>
            </w:pPr>
            <w:r w:rsidRPr="00DC7F18">
              <w:rPr>
                <w:rFonts w:cstheme="minorHAnsi"/>
                <w:sz w:val="18"/>
                <w:szCs w:val="18"/>
              </w:rPr>
              <w:t>b. Ketidaktersediaan produk amonia untuk dijual disebabkan kebutuhan realokasi ke sektor lain atau gangguan di operasional produksi.</w:t>
            </w:r>
          </w:p>
          <w:p w14:paraId="582BC8AE" w14:textId="77777777" w:rsidR="00DC7F18" w:rsidRPr="00DC7F18" w:rsidRDefault="00DC7F18" w:rsidP="00DC7F18">
            <w:pPr>
              <w:rPr>
                <w:rFonts w:cstheme="minorHAnsi"/>
                <w:sz w:val="18"/>
                <w:szCs w:val="18"/>
              </w:rPr>
            </w:pPr>
            <w:r w:rsidRPr="00DC7F18">
              <w:rPr>
                <w:rFonts w:cstheme="minorHAnsi"/>
                <w:sz w:val="18"/>
                <w:szCs w:val="18"/>
              </w:rPr>
              <w:t xml:space="preserve">c. Fluktuasi kurs (pelemahan rupiah) mengakibatkan peningkatan HPP dan </w:t>
            </w:r>
            <w:r w:rsidRPr="00DC7F18">
              <w:rPr>
                <w:rFonts w:cstheme="minorHAnsi"/>
                <w:sz w:val="18"/>
                <w:szCs w:val="18"/>
              </w:rPr>
              <w:lastRenderedPageBreak/>
              <w:t>menurunkan competitiveness produk</w:t>
            </w:r>
          </w:p>
          <w:p w14:paraId="22BE913B" w14:textId="77777777" w:rsidR="00DC7F18" w:rsidRPr="00DC7F18" w:rsidRDefault="00DC7F18" w:rsidP="00DC7F18">
            <w:pPr>
              <w:rPr>
                <w:rFonts w:cstheme="minorHAnsi"/>
                <w:sz w:val="18"/>
                <w:szCs w:val="18"/>
              </w:rPr>
            </w:pPr>
            <w:r w:rsidRPr="00DC7F18">
              <w:rPr>
                <w:rFonts w:cstheme="minorHAnsi"/>
                <w:sz w:val="18"/>
                <w:szCs w:val="18"/>
              </w:rPr>
              <w:t>d. Perlambatan kondisi ekonomi global</w:t>
            </w:r>
          </w:p>
          <w:p w14:paraId="03D64BFE" w14:textId="77777777" w:rsidR="00DC7F18" w:rsidRPr="00DC7F18" w:rsidRDefault="00DC7F18" w:rsidP="00DC7F18">
            <w:pPr>
              <w:rPr>
                <w:rFonts w:cstheme="minorHAnsi"/>
                <w:sz w:val="18"/>
                <w:szCs w:val="18"/>
              </w:rPr>
            </w:pPr>
          </w:p>
          <w:p w14:paraId="4F2E14A8" w14:textId="77777777" w:rsidR="00DC7F18" w:rsidRPr="00DC7F18" w:rsidRDefault="00DC7F18" w:rsidP="00DC7F18">
            <w:pPr>
              <w:rPr>
                <w:rFonts w:cstheme="minorHAnsi"/>
                <w:sz w:val="18"/>
                <w:szCs w:val="18"/>
              </w:rPr>
            </w:pPr>
            <w:r w:rsidRPr="00DC7F18">
              <w:rPr>
                <w:rFonts w:cstheme="minorHAnsi"/>
                <w:sz w:val="18"/>
                <w:szCs w:val="18"/>
              </w:rPr>
              <w:t>NPK</w:t>
            </w:r>
          </w:p>
          <w:p w14:paraId="35DB5284" w14:textId="77777777" w:rsidR="00DC7F18" w:rsidRPr="00DC7F18" w:rsidRDefault="00DC7F18" w:rsidP="00DC7F18">
            <w:pPr>
              <w:rPr>
                <w:rFonts w:cstheme="minorHAnsi"/>
                <w:sz w:val="18"/>
                <w:szCs w:val="18"/>
              </w:rPr>
            </w:pPr>
            <w:r w:rsidRPr="00DC7F18">
              <w:rPr>
                <w:rFonts w:cstheme="minorHAnsi"/>
                <w:sz w:val="18"/>
                <w:szCs w:val="18"/>
              </w:rPr>
              <w:t>a. Tidak Kompetitif dari Harga</w:t>
            </w:r>
          </w:p>
          <w:p w14:paraId="39F9517E" w14:textId="77777777" w:rsidR="00DC7F18" w:rsidRPr="00DC7F18" w:rsidRDefault="00DC7F18" w:rsidP="00DC7F18">
            <w:pPr>
              <w:rPr>
                <w:rFonts w:cstheme="minorHAnsi"/>
                <w:sz w:val="18"/>
                <w:szCs w:val="18"/>
              </w:rPr>
            </w:pPr>
            <w:r w:rsidRPr="00DC7F18">
              <w:rPr>
                <w:rFonts w:cstheme="minorHAnsi"/>
                <w:sz w:val="18"/>
                <w:szCs w:val="18"/>
              </w:rPr>
              <w:t>- Kenaikan Harga Gas</w:t>
            </w:r>
          </w:p>
          <w:p w14:paraId="2CB829D0" w14:textId="77777777" w:rsidR="00DC7F18" w:rsidRPr="00DC7F18" w:rsidRDefault="00DC7F18" w:rsidP="00DC7F18">
            <w:pPr>
              <w:rPr>
                <w:rFonts w:cstheme="minorHAnsi"/>
                <w:sz w:val="18"/>
                <w:szCs w:val="18"/>
              </w:rPr>
            </w:pPr>
            <w:r w:rsidRPr="00DC7F18">
              <w:rPr>
                <w:rFonts w:cstheme="minorHAnsi"/>
                <w:sz w:val="18"/>
                <w:szCs w:val="18"/>
              </w:rPr>
              <w:t>- Kenaikan Harga Bahan Baku NPK</w:t>
            </w:r>
          </w:p>
          <w:p w14:paraId="3028DEA4" w14:textId="77777777" w:rsidR="00DC7F18" w:rsidRPr="00DC7F18" w:rsidRDefault="00DC7F18" w:rsidP="00DC7F18">
            <w:pPr>
              <w:rPr>
                <w:rFonts w:cstheme="minorHAnsi"/>
                <w:sz w:val="18"/>
                <w:szCs w:val="18"/>
              </w:rPr>
            </w:pPr>
            <w:r w:rsidRPr="00DC7F18">
              <w:rPr>
                <w:rFonts w:cstheme="minorHAnsi"/>
                <w:sz w:val="18"/>
                <w:szCs w:val="18"/>
              </w:rPr>
              <w:t>b. Ketidaktersediaan Produk</w:t>
            </w:r>
          </w:p>
          <w:p w14:paraId="2AF1F765" w14:textId="77777777" w:rsidR="00DC7F18" w:rsidRPr="00DC7F18" w:rsidRDefault="00DC7F18" w:rsidP="00DC7F18">
            <w:pPr>
              <w:rPr>
                <w:rFonts w:cstheme="minorHAnsi"/>
                <w:sz w:val="18"/>
                <w:szCs w:val="18"/>
              </w:rPr>
            </w:pPr>
            <w:r w:rsidRPr="00DC7F18">
              <w:rPr>
                <w:rFonts w:cstheme="minorHAnsi"/>
                <w:sz w:val="18"/>
                <w:szCs w:val="18"/>
              </w:rPr>
              <w:t xml:space="preserve">- Ketersediaan Bahan Baku </w:t>
            </w:r>
          </w:p>
          <w:p w14:paraId="1FACB1EA" w14:textId="77777777" w:rsidR="00DC7F18" w:rsidRPr="00DC7F18" w:rsidRDefault="00DC7F18" w:rsidP="00DC7F18">
            <w:pPr>
              <w:rPr>
                <w:rFonts w:cstheme="minorHAnsi"/>
                <w:sz w:val="18"/>
                <w:szCs w:val="18"/>
              </w:rPr>
            </w:pPr>
            <w:r w:rsidRPr="00DC7F18">
              <w:rPr>
                <w:rFonts w:cstheme="minorHAnsi"/>
                <w:sz w:val="18"/>
                <w:szCs w:val="18"/>
              </w:rPr>
              <w:t>c. Tidak kompetitif dari sisi kualitas</w:t>
            </w:r>
          </w:p>
          <w:p w14:paraId="56F5DF32" w14:textId="3F3217C7" w:rsidR="00186EF6" w:rsidRPr="00B35C0E" w:rsidRDefault="00DC7F18" w:rsidP="00DC7F18">
            <w:pPr>
              <w:rPr>
                <w:rFonts w:cstheme="minorHAnsi"/>
                <w:sz w:val="18"/>
                <w:szCs w:val="18"/>
              </w:rPr>
            </w:pPr>
            <w:r w:rsidRPr="00DC7F18">
              <w:rPr>
                <w:rFonts w:cstheme="minorHAnsi"/>
                <w:sz w:val="18"/>
                <w:szCs w:val="18"/>
              </w:rPr>
              <w:t>- Proses pkt masih menggunakan steam granulation yg meninggalkan residu</w:t>
            </w:r>
          </w:p>
        </w:tc>
        <w:tc>
          <w:tcPr>
            <w:tcW w:w="1797" w:type="dxa"/>
          </w:tcPr>
          <w:p w14:paraId="6001A075" w14:textId="012DC797" w:rsidR="00186EF6" w:rsidRDefault="00186EF6" w:rsidP="00186EF6">
            <w:pPr>
              <w:rPr>
                <w:rFonts w:cstheme="minorHAnsi"/>
                <w:sz w:val="18"/>
                <w:szCs w:val="18"/>
              </w:rPr>
            </w:pPr>
            <w:r>
              <w:rPr>
                <w:rFonts w:cstheme="minorHAnsi"/>
                <w:sz w:val="18"/>
                <w:szCs w:val="18"/>
              </w:rPr>
              <w:lastRenderedPageBreak/>
              <w:t>(Kualitatif)</w:t>
            </w:r>
          </w:p>
          <w:p w14:paraId="544EA985" w14:textId="4045BB5B" w:rsidR="00DC7F18" w:rsidRDefault="00DC7F18" w:rsidP="00186EF6">
            <w:pPr>
              <w:rPr>
                <w:rFonts w:cstheme="minorHAnsi"/>
                <w:sz w:val="18"/>
                <w:szCs w:val="18"/>
              </w:rPr>
            </w:pPr>
            <w:r w:rsidRPr="00DC7F18">
              <w:rPr>
                <w:rFonts w:cstheme="minorHAnsi"/>
                <w:sz w:val="18"/>
                <w:szCs w:val="18"/>
              </w:rPr>
              <w:t>Tidak tercapainya Target Volume Penjualan Urea, Ammonia dan NPK</w:t>
            </w:r>
          </w:p>
          <w:p w14:paraId="436814F6" w14:textId="77777777" w:rsidR="00B35C0E" w:rsidRDefault="00B35C0E" w:rsidP="00186EF6">
            <w:pPr>
              <w:rPr>
                <w:rFonts w:cstheme="minorHAnsi"/>
                <w:sz w:val="18"/>
                <w:szCs w:val="18"/>
              </w:rPr>
            </w:pPr>
          </w:p>
          <w:p w14:paraId="67E8EC61" w14:textId="77CBE528" w:rsidR="00186EF6" w:rsidRDefault="00186EF6" w:rsidP="00186EF6">
            <w:pPr>
              <w:rPr>
                <w:rFonts w:cstheme="minorHAnsi"/>
                <w:sz w:val="18"/>
                <w:szCs w:val="18"/>
              </w:rPr>
            </w:pPr>
            <w:r>
              <w:rPr>
                <w:rFonts w:cstheme="minorHAnsi"/>
                <w:sz w:val="18"/>
                <w:szCs w:val="18"/>
              </w:rPr>
              <w:t>(Kuantitatif)</w:t>
            </w:r>
          </w:p>
          <w:p w14:paraId="0C24D11D" w14:textId="41DA10BA" w:rsidR="00186EF6" w:rsidRPr="00186EF6" w:rsidRDefault="00A340A0" w:rsidP="00186EF6">
            <w:pPr>
              <w:rPr>
                <w:rFonts w:cstheme="minorHAnsi"/>
                <w:sz w:val="18"/>
                <w:szCs w:val="18"/>
              </w:rPr>
            </w:pPr>
            <w:r>
              <w:rPr>
                <w:rFonts w:cstheme="minorHAnsi"/>
                <w:sz w:val="18"/>
                <w:szCs w:val="18"/>
              </w:rPr>
              <w:lastRenderedPageBreak/>
              <w:t xml:space="preserve">Rp. </w:t>
            </w:r>
            <w:r w:rsidR="00DC7F18" w:rsidRPr="00DC7F18">
              <w:rPr>
                <w:rFonts w:cstheme="minorHAnsi"/>
                <w:sz w:val="18"/>
                <w:szCs w:val="18"/>
              </w:rPr>
              <w:t>891734095274,04</w:t>
            </w:r>
          </w:p>
        </w:tc>
        <w:tc>
          <w:tcPr>
            <w:tcW w:w="308" w:type="dxa"/>
          </w:tcPr>
          <w:p w14:paraId="7B76ED52" w14:textId="7FB25994" w:rsidR="00186EF6" w:rsidRPr="00DC7F18" w:rsidRDefault="00DC7F18" w:rsidP="00186EF6">
            <w:pPr>
              <w:jc w:val="center"/>
              <w:rPr>
                <w:rFonts w:cstheme="minorHAnsi"/>
                <w:sz w:val="18"/>
                <w:szCs w:val="18"/>
              </w:rPr>
            </w:pPr>
            <w:r>
              <w:rPr>
                <w:rFonts w:cstheme="minorHAnsi"/>
                <w:sz w:val="18"/>
                <w:szCs w:val="18"/>
              </w:rPr>
              <w:lastRenderedPageBreak/>
              <w:t>4</w:t>
            </w:r>
          </w:p>
        </w:tc>
        <w:tc>
          <w:tcPr>
            <w:tcW w:w="331" w:type="dxa"/>
          </w:tcPr>
          <w:p w14:paraId="1C7B4DF0" w14:textId="608325DC" w:rsidR="00186EF6" w:rsidRPr="00DC7F18" w:rsidRDefault="00DC7F18" w:rsidP="00186EF6">
            <w:pPr>
              <w:jc w:val="center"/>
              <w:rPr>
                <w:rFonts w:cstheme="minorHAnsi"/>
                <w:sz w:val="18"/>
                <w:szCs w:val="18"/>
              </w:rPr>
            </w:pPr>
            <w:r>
              <w:rPr>
                <w:rFonts w:cstheme="minorHAnsi"/>
                <w:sz w:val="18"/>
                <w:szCs w:val="18"/>
              </w:rPr>
              <w:t>5</w:t>
            </w:r>
          </w:p>
        </w:tc>
        <w:tc>
          <w:tcPr>
            <w:tcW w:w="773" w:type="dxa"/>
          </w:tcPr>
          <w:p w14:paraId="4169C070" w14:textId="52331D31" w:rsidR="00186EF6" w:rsidRPr="00DC7F18" w:rsidRDefault="00DC7F18" w:rsidP="00186EF6">
            <w:pPr>
              <w:rPr>
                <w:rFonts w:cstheme="minorHAnsi"/>
                <w:sz w:val="18"/>
                <w:szCs w:val="18"/>
              </w:rPr>
            </w:pPr>
            <w:r>
              <w:rPr>
                <w:rFonts w:cstheme="minorHAnsi"/>
                <w:sz w:val="18"/>
                <w:szCs w:val="18"/>
              </w:rPr>
              <w:t>20</w:t>
            </w:r>
          </w:p>
        </w:tc>
        <w:tc>
          <w:tcPr>
            <w:tcW w:w="3281" w:type="dxa"/>
          </w:tcPr>
          <w:p w14:paraId="432B8ACF" w14:textId="77777777" w:rsidR="00DC7F18" w:rsidRPr="00DC7F18" w:rsidRDefault="00DC7F18" w:rsidP="00DC7F18">
            <w:pPr>
              <w:rPr>
                <w:rFonts w:cstheme="minorHAnsi"/>
                <w:sz w:val="18"/>
                <w:szCs w:val="18"/>
              </w:rPr>
            </w:pPr>
            <w:r w:rsidRPr="00DC7F18">
              <w:rPr>
                <w:rFonts w:cstheme="minorHAnsi"/>
                <w:sz w:val="18"/>
                <w:szCs w:val="18"/>
              </w:rPr>
              <w:t>UREA</w:t>
            </w:r>
          </w:p>
          <w:p w14:paraId="7878F6D8" w14:textId="77777777" w:rsidR="00DC7F18" w:rsidRPr="00DC7F18" w:rsidRDefault="00DC7F18" w:rsidP="00DC7F18">
            <w:pPr>
              <w:rPr>
                <w:rFonts w:cstheme="minorHAnsi"/>
                <w:sz w:val="18"/>
                <w:szCs w:val="18"/>
              </w:rPr>
            </w:pPr>
            <w:r w:rsidRPr="00DC7F18">
              <w:rPr>
                <w:rFonts w:cstheme="minorHAnsi"/>
                <w:sz w:val="18"/>
                <w:szCs w:val="18"/>
              </w:rPr>
              <w:t xml:space="preserve">1. Berlangganan majalah bulletin Internasional.                                   </w:t>
            </w:r>
          </w:p>
          <w:p w14:paraId="53A2BFE4" w14:textId="77777777" w:rsidR="00DC7F18" w:rsidRPr="00DC7F18" w:rsidRDefault="00DC7F18" w:rsidP="00DC7F18">
            <w:pPr>
              <w:rPr>
                <w:rFonts w:cstheme="minorHAnsi"/>
                <w:sz w:val="18"/>
                <w:szCs w:val="18"/>
              </w:rPr>
            </w:pPr>
            <w:r w:rsidRPr="00DC7F18">
              <w:rPr>
                <w:rFonts w:cstheme="minorHAnsi"/>
                <w:sz w:val="18"/>
                <w:szCs w:val="18"/>
              </w:rPr>
              <w:t xml:space="preserve">2. Koordinasi dengan rendal pemasaran, distribusi dan pengapalan.                                                                                            3. Melakukan penarikan data billing setiap bulan                        </w:t>
            </w:r>
          </w:p>
          <w:p w14:paraId="25A87EBF" w14:textId="77777777" w:rsidR="00DC7F18" w:rsidRPr="00DC7F18" w:rsidRDefault="00DC7F18" w:rsidP="00DC7F18">
            <w:pPr>
              <w:rPr>
                <w:rFonts w:cstheme="minorHAnsi"/>
                <w:sz w:val="18"/>
                <w:szCs w:val="18"/>
              </w:rPr>
            </w:pPr>
            <w:r w:rsidRPr="00DC7F18">
              <w:rPr>
                <w:rFonts w:cstheme="minorHAnsi"/>
                <w:sz w:val="18"/>
                <w:szCs w:val="18"/>
              </w:rPr>
              <w:lastRenderedPageBreak/>
              <w:t xml:space="preserve"> 4. Mengcompile data penjualan untuk dibahas                              </w:t>
            </w:r>
          </w:p>
          <w:p w14:paraId="4C1334F6" w14:textId="77777777" w:rsidR="00DC7F18" w:rsidRPr="00DC7F18" w:rsidRDefault="00DC7F18" w:rsidP="00DC7F18">
            <w:pPr>
              <w:rPr>
                <w:rFonts w:cstheme="minorHAnsi"/>
                <w:sz w:val="18"/>
                <w:szCs w:val="18"/>
              </w:rPr>
            </w:pPr>
            <w:r w:rsidRPr="00DC7F18">
              <w:rPr>
                <w:rFonts w:cstheme="minorHAnsi"/>
                <w:sz w:val="18"/>
                <w:szCs w:val="18"/>
              </w:rPr>
              <w:t xml:space="preserve"> 5. Menindaklanjuti hasil tender dan beauty contest (BC)                        </w:t>
            </w:r>
          </w:p>
          <w:p w14:paraId="17E39776" w14:textId="77777777" w:rsidR="00DC7F18" w:rsidRPr="00DC7F18" w:rsidRDefault="00DC7F18" w:rsidP="00DC7F18">
            <w:pPr>
              <w:rPr>
                <w:rFonts w:cstheme="minorHAnsi"/>
                <w:sz w:val="18"/>
                <w:szCs w:val="18"/>
              </w:rPr>
            </w:pPr>
            <w:r w:rsidRPr="00DC7F18">
              <w:rPr>
                <w:rFonts w:cstheme="minorHAnsi"/>
                <w:sz w:val="18"/>
                <w:szCs w:val="18"/>
              </w:rPr>
              <w:t>6. Mengadakan Survei pelanggan dan distributor Gathering</w:t>
            </w:r>
          </w:p>
          <w:p w14:paraId="11365865" w14:textId="77777777" w:rsidR="00DC7F18" w:rsidRPr="00DC7F18" w:rsidRDefault="00DC7F18" w:rsidP="00DC7F18">
            <w:pPr>
              <w:rPr>
                <w:rFonts w:cstheme="minorHAnsi"/>
                <w:sz w:val="18"/>
                <w:szCs w:val="18"/>
              </w:rPr>
            </w:pPr>
            <w:r w:rsidRPr="00DC7F18">
              <w:rPr>
                <w:rFonts w:cstheme="minorHAnsi"/>
                <w:sz w:val="18"/>
                <w:szCs w:val="18"/>
              </w:rPr>
              <w:t>AMMONIA</w:t>
            </w:r>
          </w:p>
          <w:p w14:paraId="6CE9DBF4" w14:textId="77777777" w:rsidR="00DC7F18" w:rsidRPr="00DC7F18" w:rsidRDefault="00DC7F18" w:rsidP="00DC7F18">
            <w:pPr>
              <w:rPr>
                <w:rFonts w:cstheme="minorHAnsi"/>
                <w:sz w:val="18"/>
                <w:szCs w:val="18"/>
              </w:rPr>
            </w:pPr>
            <w:r w:rsidRPr="00DC7F18">
              <w:rPr>
                <w:rFonts w:cstheme="minorHAnsi"/>
                <w:sz w:val="18"/>
                <w:szCs w:val="18"/>
              </w:rPr>
              <w:t>1. Alokasi ke produk lain yang lebih menguntungkan</w:t>
            </w:r>
          </w:p>
          <w:p w14:paraId="62A8017F" w14:textId="77777777" w:rsidR="00DC7F18" w:rsidRPr="00DC7F18" w:rsidRDefault="00DC7F18" w:rsidP="00DC7F18">
            <w:pPr>
              <w:rPr>
                <w:rFonts w:cstheme="minorHAnsi"/>
                <w:sz w:val="18"/>
                <w:szCs w:val="18"/>
              </w:rPr>
            </w:pPr>
            <w:r w:rsidRPr="00DC7F18">
              <w:rPr>
                <w:rFonts w:cstheme="minorHAnsi"/>
                <w:sz w:val="18"/>
                <w:szCs w:val="18"/>
              </w:rPr>
              <w:t>2. Sinergi Holding dengan Menginisiasi kerjasama trading dengan anper lain</w:t>
            </w:r>
          </w:p>
          <w:p w14:paraId="624E47AA" w14:textId="77777777" w:rsidR="00DC7F18" w:rsidRPr="00DC7F18" w:rsidRDefault="00DC7F18" w:rsidP="00DC7F18">
            <w:pPr>
              <w:rPr>
                <w:rFonts w:cstheme="minorHAnsi"/>
                <w:sz w:val="18"/>
                <w:szCs w:val="18"/>
              </w:rPr>
            </w:pPr>
            <w:r w:rsidRPr="00DC7F18">
              <w:rPr>
                <w:rFonts w:cstheme="minorHAnsi"/>
                <w:sz w:val="18"/>
                <w:szCs w:val="18"/>
              </w:rPr>
              <w:t xml:space="preserve">3. Mengantisipasi pasar ekspor yang melemah diusulkan untuk menjajagi kerjasama dengan mekanisme kontrak jangka panjang dengan industri domestik </w:t>
            </w:r>
          </w:p>
          <w:p w14:paraId="70203F7D" w14:textId="77777777" w:rsidR="00DC7F18" w:rsidRPr="00DC7F18" w:rsidRDefault="00DC7F18" w:rsidP="00DC7F18">
            <w:pPr>
              <w:rPr>
                <w:rFonts w:cstheme="minorHAnsi"/>
                <w:sz w:val="18"/>
                <w:szCs w:val="18"/>
              </w:rPr>
            </w:pPr>
            <w:r w:rsidRPr="00DC7F18">
              <w:rPr>
                <w:rFonts w:cstheme="minorHAnsi"/>
                <w:sz w:val="18"/>
                <w:szCs w:val="18"/>
              </w:rPr>
              <w:t>4. Pemberlakukan prosedur contactless loading operation dalam pemuatan amoniak apabila terdapat indikasi kru kapal yang positif covid</w:t>
            </w:r>
          </w:p>
          <w:p w14:paraId="20308C7B" w14:textId="77777777" w:rsidR="00DC7F18" w:rsidRPr="00DC7F18" w:rsidRDefault="00DC7F18" w:rsidP="00DC7F18">
            <w:pPr>
              <w:rPr>
                <w:rFonts w:cstheme="minorHAnsi"/>
                <w:sz w:val="18"/>
                <w:szCs w:val="18"/>
              </w:rPr>
            </w:pPr>
            <w:r w:rsidRPr="00DC7F18">
              <w:rPr>
                <w:rFonts w:cstheme="minorHAnsi"/>
                <w:sz w:val="18"/>
                <w:szCs w:val="18"/>
              </w:rPr>
              <w:t>5. Switch penjualan non sub dalam negeri ke pasar ekspor sebesar selisih (deficit USD)</w:t>
            </w:r>
          </w:p>
          <w:p w14:paraId="018A1E15" w14:textId="77777777" w:rsidR="00DC7F18" w:rsidRPr="00DC7F18" w:rsidRDefault="00DC7F18" w:rsidP="00DC7F18">
            <w:pPr>
              <w:rPr>
                <w:rFonts w:cstheme="minorHAnsi"/>
                <w:sz w:val="18"/>
                <w:szCs w:val="18"/>
              </w:rPr>
            </w:pPr>
            <w:r w:rsidRPr="00DC7F18">
              <w:rPr>
                <w:rFonts w:cstheme="minorHAnsi"/>
                <w:sz w:val="18"/>
                <w:szCs w:val="18"/>
              </w:rPr>
              <w:t xml:space="preserve">6. Mengusahakan negosiasi pembayaran bahan baku impor dalam bentuk valas Country of Origin (COO) (selama ini menggunakan LC USD) </w:t>
            </w:r>
          </w:p>
          <w:p w14:paraId="2AB0C57A" w14:textId="77777777" w:rsidR="00DC7F18" w:rsidRPr="00DC7F18" w:rsidRDefault="00DC7F18" w:rsidP="00DC7F18">
            <w:pPr>
              <w:rPr>
                <w:rFonts w:cstheme="minorHAnsi"/>
                <w:sz w:val="18"/>
                <w:szCs w:val="18"/>
              </w:rPr>
            </w:pPr>
            <w:r w:rsidRPr="00DC7F18">
              <w:rPr>
                <w:rFonts w:cstheme="minorHAnsi"/>
                <w:sz w:val="18"/>
                <w:szCs w:val="18"/>
              </w:rPr>
              <w:t xml:space="preserve">7. Membuat kajian mana yang lebih menguntungkan mengoperasikan dengan batubara atau memakai gas. </w:t>
            </w:r>
          </w:p>
          <w:p w14:paraId="5A94957D" w14:textId="77777777" w:rsidR="00DC7F18" w:rsidRPr="00DC7F18" w:rsidRDefault="00DC7F18" w:rsidP="00DC7F18">
            <w:pPr>
              <w:rPr>
                <w:rFonts w:cstheme="minorHAnsi"/>
                <w:sz w:val="18"/>
                <w:szCs w:val="18"/>
              </w:rPr>
            </w:pPr>
            <w:r w:rsidRPr="00DC7F18">
              <w:rPr>
                <w:rFonts w:cstheme="minorHAnsi"/>
                <w:sz w:val="18"/>
                <w:szCs w:val="18"/>
              </w:rPr>
              <w:t xml:space="preserve">8. Terus mengoperasikan pabrik Kaltim-4 pada rate maksimum yang HPPnya paling rendah untuk menjaga competitiveness. </w:t>
            </w:r>
          </w:p>
          <w:p w14:paraId="1137BC49" w14:textId="77777777" w:rsidR="00DC7F18" w:rsidRPr="00DC7F18" w:rsidRDefault="00DC7F18" w:rsidP="00DC7F18">
            <w:pPr>
              <w:rPr>
                <w:rFonts w:cstheme="minorHAnsi"/>
                <w:sz w:val="18"/>
                <w:szCs w:val="18"/>
              </w:rPr>
            </w:pPr>
            <w:r w:rsidRPr="00DC7F18">
              <w:rPr>
                <w:rFonts w:cstheme="minorHAnsi"/>
                <w:sz w:val="18"/>
                <w:szCs w:val="18"/>
              </w:rPr>
              <w:t xml:space="preserve">9. Mengupayakan Pabrik 1-A terus beroperasi dalam masa kritis untuk memenuhi komitmen dengan Mitsui. </w:t>
            </w:r>
          </w:p>
          <w:p w14:paraId="223EEC7A" w14:textId="77777777" w:rsidR="00DC7F18" w:rsidRPr="00DC7F18" w:rsidRDefault="00DC7F18" w:rsidP="00DC7F18">
            <w:pPr>
              <w:rPr>
                <w:rFonts w:cstheme="minorHAnsi"/>
                <w:sz w:val="18"/>
                <w:szCs w:val="18"/>
              </w:rPr>
            </w:pPr>
            <w:r w:rsidRPr="00DC7F18">
              <w:rPr>
                <w:rFonts w:cstheme="minorHAnsi"/>
                <w:sz w:val="18"/>
                <w:szCs w:val="18"/>
              </w:rPr>
              <w:t>10. Berkoordinasi dengan Unit Jasa Pelayanan Pabrik dalam pembuatan substitusi sparepart eximpor/harga valas</w:t>
            </w:r>
          </w:p>
          <w:p w14:paraId="6302C163" w14:textId="77777777" w:rsidR="00DC7F18" w:rsidRPr="00DC7F18" w:rsidRDefault="00DC7F18" w:rsidP="00DC7F18">
            <w:pPr>
              <w:rPr>
                <w:rFonts w:cstheme="minorHAnsi"/>
                <w:sz w:val="18"/>
                <w:szCs w:val="18"/>
              </w:rPr>
            </w:pPr>
            <w:r w:rsidRPr="00DC7F18">
              <w:rPr>
                <w:rFonts w:cstheme="minorHAnsi"/>
                <w:sz w:val="18"/>
                <w:szCs w:val="18"/>
              </w:rPr>
              <w:lastRenderedPageBreak/>
              <w:t>12. Switching penjualan ke pasar dalam negeri &amp; Meminta tambahan alokasi pupuk subsidi</w:t>
            </w:r>
          </w:p>
          <w:p w14:paraId="7BC1CE39" w14:textId="77777777" w:rsidR="00DC7F18" w:rsidRPr="00DC7F18" w:rsidRDefault="00DC7F18" w:rsidP="00DC7F18">
            <w:pPr>
              <w:rPr>
                <w:rFonts w:cstheme="minorHAnsi"/>
                <w:sz w:val="18"/>
                <w:szCs w:val="18"/>
              </w:rPr>
            </w:pPr>
            <w:r w:rsidRPr="00DC7F18">
              <w:rPr>
                <w:rFonts w:cstheme="minorHAnsi"/>
                <w:sz w:val="18"/>
                <w:szCs w:val="18"/>
              </w:rPr>
              <w:t xml:space="preserve">14. Negosiasi dengan Supplier Gas untuk menurunkan TOP (Take or Pay) dan memperpanjang pemanfaatan make-up Gas </w:t>
            </w:r>
          </w:p>
          <w:p w14:paraId="55116A0D" w14:textId="77777777" w:rsidR="00DC7F18" w:rsidRPr="00DC7F18" w:rsidRDefault="00DC7F18" w:rsidP="00DC7F18">
            <w:pPr>
              <w:rPr>
                <w:rFonts w:cstheme="minorHAnsi"/>
                <w:sz w:val="18"/>
                <w:szCs w:val="18"/>
              </w:rPr>
            </w:pPr>
            <w:r w:rsidRPr="00DC7F18">
              <w:rPr>
                <w:rFonts w:cstheme="minorHAnsi"/>
                <w:sz w:val="18"/>
                <w:szCs w:val="18"/>
              </w:rPr>
              <w:t xml:space="preserve">15. Membuat kontrak dalam mata uang rupiah untuk pembelian barang/jasa untuk mengurangi kebutuhan valas. </w:t>
            </w:r>
          </w:p>
          <w:p w14:paraId="181E4C9E" w14:textId="77777777" w:rsidR="00DC7F18" w:rsidRPr="00DC7F18" w:rsidRDefault="00DC7F18" w:rsidP="00DC7F18">
            <w:pPr>
              <w:rPr>
                <w:rFonts w:cstheme="minorHAnsi"/>
                <w:sz w:val="18"/>
                <w:szCs w:val="18"/>
              </w:rPr>
            </w:pPr>
            <w:r w:rsidRPr="00DC7F18">
              <w:rPr>
                <w:rFonts w:cstheme="minorHAnsi"/>
                <w:sz w:val="18"/>
                <w:szCs w:val="18"/>
              </w:rPr>
              <w:t xml:space="preserve">16. Menempuh kebijakan Pricing : </w:t>
            </w:r>
          </w:p>
          <w:p w14:paraId="5D6DFF58" w14:textId="77777777" w:rsidR="00DC7F18" w:rsidRPr="00DC7F18" w:rsidRDefault="00DC7F18" w:rsidP="00DC7F18">
            <w:pPr>
              <w:rPr>
                <w:rFonts w:cstheme="minorHAnsi"/>
                <w:sz w:val="18"/>
                <w:szCs w:val="18"/>
              </w:rPr>
            </w:pPr>
            <w:r w:rsidRPr="00DC7F18">
              <w:rPr>
                <w:rFonts w:cstheme="minorHAnsi"/>
                <w:sz w:val="18"/>
                <w:szCs w:val="18"/>
              </w:rPr>
              <w:t xml:space="preserve">       a. HPP+alpha, atau </w:t>
            </w:r>
          </w:p>
          <w:p w14:paraId="5FE9CAC7" w14:textId="77777777" w:rsidR="00DC7F18" w:rsidRPr="00DC7F18" w:rsidRDefault="00DC7F18" w:rsidP="00DC7F18">
            <w:pPr>
              <w:rPr>
                <w:rFonts w:cstheme="minorHAnsi"/>
                <w:sz w:val="18"/>
                <w:szCs w:val="18"/>
              </w:rPr>
            </w:pPr>
            <w:r w:rsidRPr="00DC7F18">
              <w:rPr>
                <w:rFonts w:cstheme="minorHAnsi"/>
                <w:sz w:val="18"/>
                <w:szCs w:val="18"/>
              </w:rPr>
              <w:t xml:space="preserve">       b. Variable Cost +alpha </w:t>
            </w:r>
          </w:p>
          <w:p w14:paraId="27151F24" w14:textId="77777777" w:rsidR="00DC7F18" w:rsidRPr="00DC7F18" w:rsidRDefault="00DC7F18" w:rsidP="00DC7F18">
            <w:pPr>
              <w:rPr>
                <w:rFonts w:cstheme="minorHAnsi"/>
                <w:sz w:val="18"/>
                <w:szCs w:val="18"/>
              </w:rPr>
            </w:pPr>
            <w:r w:rsidRPr="00DC7F18">
              <w:rPr>
                <w:rFonts w:cstheme="minorHAnsi"/>
                <w:sz w:val="18"/>
                <w:szCs w:val="18"/>
              </w:rPr>
              <w:t xml:space="preserve">     Besaran Alpha disetujui oleh Direktur Komersil dengan memperhatikan kondisi pasar</w:t>
            </w:r>
          </w:p>
          <w:p w14:paraId="705882AA" w14:textId="77777777" w:rsidR="00DC7F18" w:rsidRPr="00DC7F18" w:rsidRDefault="00DC7F18" w:rsidP="00DC7F18">
            <w:pPr>
              <w:rPr>
                <w:rFonts w:cstheme="minorHAnsi"/>
                <w:sz w:val="18"/>
                <w:szCs w:val="18"/>
              </w:rPr>
            </w:pPr>
            <w:r w:rsidRPr="00DC7F18">
              <w:rPr>
                <w:rFonts w:cstheme="minorHAnsi"/>
                <w:sz w:val="18"/>
                <w:szCs w:val="18"/>
              </w:rPr>
              <w:t xml:space="preserve">17.  Melakukan Long Term Contract (LTC) untuk menjaga komitmen pasar ekspor. </w:t>
            </w:r>
          </w:p>
          <w:p w14:paraId="0E99A4C1" w14:textId="77777777" w:rsidR="00DC7F18" w:rsidRPr="00DC7F18" w:rsidRDefault="00DC7F18" w:rsidP="00DC7F18">
            <w:pPr>
              <w:rPr>
                <w:rFonts w:cstheme="minorHAnsi"/>
                <w:sz w:val="18"/>
                <w:szCs w:val="18"/>
              </w:rPr>
            </w:pPr>
            <w:r w:rsidRPr="00DC7F18">
              <w:rPr>
                <w:rFonts w:cstheme="minorHAnsi"/>
                <w:sz w:val="18"/>
                <w:szCs w:val="18"/>
              </w:rPr>
              <w:t xml:space="preserve">18. Jika harga jual pasar lebih rendah dari HPP PKT, maka : </w:t>
            </w:r>
          </w:p>
          <w:p w14:paraId="3752304B" w14:textId="77777777" w:rsidR="00DC7F18" w:rsidRPr="00DC7F18" w:rsidRDefault="00DC7F18" w:rsidP="00DC7F18">
            <w:pPr>
              <w:rPr>
                <w:rFonts w:cstheme="minorHAnsi"/>
                <w:sz w:val="18"/>
                <w:szCs w:val="18"/>
              </w:rPr>
            </w:pPr>
            <w:r w:rsidRPr="00DC7F18">
              <w:rPr>
                <w:rFonts w:cstheme="minorHAnsi"/>
                <w:sz w:val="18"/>
                <w:szCs w:val="18"/>
              </w:rPr>
              <w:t xml:space="preserve">      a. Mengoperasikan pabrik yang HPP nya efisien </w:t>
            </w:r>
          </w:p>
          <w:p w14:paraId="67137F37" w14:textId="77777777" w:rsidR="00DC7F18" w:rsidRPr="00DC7F18" w:rsidRDefault="00DC7F18" w:rsidP="00DC7F18">
            <w:pPr>
              <w:rPr>
                <w:rFonts w:cstheme="minorHAnsi"/>
                <w:sz w:val="18"/>
                <w:szCs w:val="18"/>
              </w:rPr>
            </w:pPr>
            <w:r w:rsidRPr="00DC7F18">
              <w:rPr>
                <w:rFonts w:cstheme="minorHAnsi"/>
                <w:sz w:val="18"/>
                <w:szCs w:val="18"/>
              </w:rPr>
              <w:t xml:space="preserve">      b. Mengkaji opsi TA </w:t>
            </w:r>
          </w:p>
          <w:p w14:paraId="7204563E" w14:textId="77777777" w:rsidR="00DC7F18" w:rsidRPr="00DC7F18" w:rsidRDefault="00DC7F18" w:rsidP="00DC7F18">
            <w:pPr>
              <w:rPr>
                <w:rFonts w:cstheme="minorHAnsi"/>
                <w:sz w:val="18"/>
                <w:szCs w:val="18"/>
              </w:rPr>
            </w:pPr>
            <w:r w:rsidRPr="00DC7F18">
              <w:rPr>
                <w:rFonts w:cstheme="minorHAnsi"/>
                <w:sz w:val="18"/>
                <w:szCs w:val="18"/>
              </w:rPr>
              <w:t xml:space="preserve">      c. Shutdown Pabrik-5 </w:t>
            </w:r>
          </w:p>
          <w:p w14:paraId="2B6D6CA1" w14:textId="77777777" w:rsidR="00DC7F18" w:rsidRPr="00DC7F18" w:rsidRDefault="00DC7F18" w:rsidP="00DC7F18">
            <w:pPr>
              <w:rPr>
                <w:rFonts w:cstheme="minorHAnsi"/>
                <w:sz w:val="18"/>
                <w:szCs w:val="18"/>
              </w:rPr>
            </w:pPr>
            <w:r w:rsidRPr="00DC7F18">
              <w:rPr>
                <w:rFonts w:cstheme="minorHAnsi"/>
                <w:sz w:val="18"/>
                <w:szCs w:val="18"/>
              </w:rPr>
              <w:t xml:space="preserve">      d. Opsi penggunaan amoniak impor untuk memproduksi urea (sementara pabrik Amoniak dilakukan TA)</w:t>
            </w:r>
          </w:p>
          <w:p w14:paraId="1FED29BE" w14:textId="77777777" w:rsidR="00DC7F18" w:rsidRPr="00DC7F18" w:rsidRDefault="00DC7F18" w:rsidP="00DC7F18">
            <w:pPr>
              <w:rPr>
                <w:rFonts w:cstheme="minorHAnsi"/>
                <w:sz w:val="18"/>
                <w:szCs w:val="18"/>
              </w:rPr>
            </w:pPr>
            <w:r w:rsidRPr="00DC7F18">
              <w:rPr>
                <w:rFonts w:cstheme="minorHAnsi"/>
                <w:sz w:val="18"/>
                <w:szCs w:val="18"/>
              </w:rPr>
              <w:t xml:space="preserve">19. Mengusulkan Revisi RKAP ke PI dengan asumsi tanpa adanya pertumbuhan pendapatan </w:t>
            </w:r>
          </w:p>
          <w:p w14:paraId="68671BE9" w14:textId="77777777" w:rsidR="00DC7F18" w:rsidRPr="00DC7F18" w:rsidRDefault="00DC7F18" w:rsidP="00DC7F18">
            <w:pPr>
              <w:rPr>
                <w:rFonts w:cstheme="minorHAnsi"/>
                <w:sz w:val="18"/>
                <w:szCs w:val="18"/>
              </w:rPr>
            </w:pPr>
            <w:r w:rsidRPr="00DC7F18">
              <w:rPr>
                <w:rFonts w:cstheme="minorHAnsi"/>
                <w:sz w:val="18"/>
                <w:szCs w:val="18"/>
              </w:rPr>
              <w:t>20. Melakukan upaya-upaya penghematan biaya operasional maupun investasi.</w:t>
            </w:r>
          </w:p>
          <w:p w14:paraId="56A6BB32" w14:textId="77777777" w:rsidR="00DC7F18" w:rsidRPr="00DC7F18" w:rsidRDefault="00DC7F18" w:rsidP="00DC7F18">
            <w:pPr>
              <w:rPr>
                <w:rFonts w:cstheme="minorHAnsi"/>
                <w:sz w:val="18"/>
                <w:szCs w:val="18"/>
              </w:rPr>
            </w:pPr>
            <w:r w:rsidRPr="00DC7F18">
              <w:rPr>
                <w:rFonts w:cstheme="minorHAnsi"/>
                <w:sz w:val="18"/>
                <w:szCs w:val="18"/>
              </w:rPr>
              <w:t>NPK</w:t>
            </w:r>
          </w:p>
          <w:p w14:paraId="5568492D" w14:textId="77777777" w:rsidR="00DC7F18" w:rsidRPr="00DC7F18" w:rsidRDefault="00DC7F18" w:rsidP="00DC7F18">
            <w:pPr>
              <w:rPr>
                <w:rFonts w:cstheme="minorHAnsi"/>
                <w:sz w:val="18"/>
                <w:szCs w:val="18"/>
              </w:rPr>
            </w:pPr>
            <w:r w:rsidRPr="00DC7F18">
              <w:rPr>
                <w:rFonts w:cstheme="minorHAnsi"/>
                <w:sz w:val="18"/>
                <w:szCs w:val="18"/>
              </w:rPr>
              <w:t xml:space="preserve">- berkordinasi untuk mencari bahan baku pendukung NPK dengan harga yang lebih rendah dengan beberapa pihak terkait. </w:t>
            </w:r>
          </w:p>
          <w:p w14:paraId="1CCC1F4A" w14:textId="77777777" w:rsidR="00DC7F18" w:rsidRPr="00DC7F18" w:rsidRDefault="00DC7F18" w:rsidP="00DC7F18">
            <w:pPr>
              <w:rPr>
                <w:rFonts w:cstheme="minorHAnsi"/>
                <w:sz w:val="18"/>
                <w:szCs w:val="18"/>
              </w:rPr>
            </w:pPr>
            <w:r w:rsidRPr="00DC7F18">
              <w:rPr>
                <w:rFonts w:cstheme="minorHAnsi"/>
                <w:sz w:val="18"/>
                <w:szCs w:val="18"/>
              </w:rPr>
              <w:t xml:space="preserve">- berkordinasi untuk mencari bahan baku subsitusi pendukung NPK dengan harga </w:t>
            </w:r>
            <w:r w:rsidRPr="00DC7F18">
              <w:rPr>
                <w:rFonts w:cstheme="minorHAnsi"/>
                <w:sz w:val="18"/>
                <w:szCs w:val="18"/>
              </w:rPr>
              <w:lastRenderedPageBreak/>
              <w:t xml:space="preserve">yang lebih rendah dengan beberapa pihak terkait . </w:t>
            </w:r>
          </w:p>
          <w:p w14:paraId="5DD9087D" w14:textId="77777777" w:rsidR="00DC7F18" w:rsidRPr="00DC7F18" w:rsidRDefault="00DC7F18" w:rsidP="00DC7F18">
            <w:pPr>
              <w:rPr>
                <w:rFonts w:cstheme="minorHAnsi"/>
                <w:sz w:val="18"/>
                <w:szCs w:val="18"/>
              </w:rPr>
            </w:pPr>
            <w:r w:rsidRPr="00DC7F18">
              <w:rPr>
                <w:rFonts w:cstheme="minorHAnsi"/>
                <w:sz w:val="18"/>
                <w:szCs w:val="18"/>
              </w:rPr>
              <w:t>- kordinasi untuk melakukan kontrak jangka panjang terkait pengamanan supply bahan baku</w:t>
            </w:r>
          </w:p>
          <w:p w14:paraId="74B08BC8" w14:textId="6A277C7F" w:rsidR="00186EF6" w:rsidRPr="00116C03" w:rsidRDefault="00DC7F18" w:rsidP="00DC7F18">
            <w:pPr>
              <w:rPr>
                <w:rFonts w:cstheme="minorHAnsi"/>
                <w:sz w:val="18"/>
                <w:szCs w:val="18"/>
              </w:rPr>
            </w:pPr>
            <w:r w:rsidRPr="00DC7F18">
              <w:rPr>
                <w:rFonts w:cstheme="minorHAnsi"/>
                <w:sz w:val="18"/>
                <w:szCs w:val="18"/>
              </w:rPr>
              <w:t>- melakukan penjualan NPK NS dibundling dengan Agrosolution (MAKMUR) dan Pecipalm</w:t>
            </w:r>
          </w:p>
        </w:tc>
        <w:tc>
          <w:tcPr>
            <w:tcW w:w="283" w:type="dxa"/>
          </w:tcPr>
          <w:p w14:paraId="33EF602F" w14:textId="7DE6AC6D" w:rsidR="00186EF6" w:rsidRPr="00DC7F18" w:rsidRDefault="00DC7F18" w:rsidP="00186EF6">
            <w:pPr>
              <w:jc w:val="center"/>
              <w:rPr>
                <w:rFonts w:cstheme="minorHAnsi"/>
                <w:sz w:val="18"/>
                <w:szCs w:val="18"/>
              </w:rPr>
            </w:pPr>
            <w:r>
              <w:rPr>
                <w:rFonts w:cstheme="minorHAnsi"/>
                <w:sz w:val="18"/>
                <w:szCs w:val="18"/>
              </w:rPr>
              <w:lastRenderedPageBreak/>
              <w:t>3</w:t>
            </w:r>
          </w:p>
        </w:tc>
        <w:tc>
          <w:tcPr>
            <w:tcW w:w="284" w:type="dxa"/>
          </w:tcPr>
          <w:p w14:paraId="0149AD8A" w14:textId="64B89B6A" w:rsidR="00186EF6" w:rsidRPr="00DC7F18" w:rsidRDefault="00DC7F18" w:rsidP="00186EF6">
            <w:pPr>
              <w:jc w:val="center"/>
              <w:rPr>
                <w:rFonts w:cstheme="minorHAnsi"/>
                <w:sz w:val="18"/>
                <w:szCs w:val="18"/>
              </w:rPr>
            </w:pPr>
            <w:r>
              <w:rPr>
                <w:rFonts w:cstheme="minorHAnsi"/>
                <w:sz w:val="18"/>
                <w:szCs w:val="18"/>
              </w:rPr>
              <w:t>5</w:t>
            </w:r>
          </w:p>
        </w:tc>
        <w:tc>
          <w:tcPr>
            <w:tcW w:w="567" w:type="dxa"/>
          </w:tcPr>
          <w:p w14:paraId="02933F09" w14:textId="7BD225C5" w:rsidR="00186EF6" w:rsidRPr="00DC7F18" w:rsidRDefault="00DC7F18" w:rsidP="00186EF6">
            <w:pPr>
              <w:jc w:val="center"/>
              <w:rPr>
                <w:rFonts w:cstheme="minorHAnsi"/>
                <w:sz w:val="18"/>
                <w:szCs w:val="18"/>
              </w:rPr>
            </w:pPr>
            <w:r>
              <w:rPr>
                <w:rFonts w:cstheme="minorHAnsi"/>
                <w:sz w:val="18"/>
                <w:szCs w:val="18"/>
              </w:rPr>
              <w:t>15</w:t>
            </w:r>
          </w:p>
        </w:tc>
        <w:tc>
          <w:tcPr>
            <w:tcW w:w="1134" w:type="dxa"/>
          </w:tcPr>
          <w:p w14:paraId="65E5DCB6" w14:textId="3287A838" w:rsidR="00186EF6" w:rsidRPr="00116C03" w:rsidRDefault="00DC7F18" w:rsidP="00186EF6">
            <w:pPr>
              <w:rPr>
                <w:rFonts w:cstheme="minorHAnsi"/>
                <w:sz w:val="18"/>
                <w:szCs w:val="18"/>
                <w:lang w:val="id-ID"/>
              </w:rPr>
            </w:pPr>
            <w:r w:rsidRPr="004710D4">
              <w:rPr>
                <w:rFonts w:cstheme="minorHAnsi"/>
                <w:sz w:val="18"/>
                <w:szCs w:val="18"/>
                <w:lang w:val="id-ID"/>
              </w:rPr>
              <w:t>SEVP Komersil</w:t>
            </w:r>
          </w:p>
        </w:tc>
      </w:tr>
      <w:tr w:rsidR="00A340A0" w:rsidRPr="00116C03" w14:paraId="5F041513" w14:textId="77777777" w:rsidTr="00F74350">
        <w:tc>
          <w:tcPr>
            <w:tcW w:w="1263" w:type="dxa"/>
          </w:tcPr>
          <w:p w14:paraId="18EB304E" w14:textId="77777777" w:rsidR="00A340A0" w:rsidRPr="00B33D7C" w:rsidRDefault="00A340A0" w:rsidP="00A340A0">
            <w:pPr>
              <w:rPr>
                <w:rFonts w:cstheme="minorHAnsi"/>
                <w:sz w:val="18"/>
                <w:szCs w:val="18"/>
              </w:rPr>
            </w:pPr>
            <w:r w:rsidRPr="00B33D7C">
              <w:rPr>
                <w:rFonts w:cstheme="minorHAnsi"/>
                <w:sz w:val="18"/>
                <w:szCs w:val="18"/>
              </w:rPr>
              <w:lastRenderedPageBreak/>
              <w:t>Menjual pupuk urea subsidi sebesar 485.593 ton dan urea non subsidi DN sebesar</w:t>
            </w:r>
          </w:p>
          <w:p w14:paraId="26430B98" w14:textId="11A8E0DA" w:rsidR="00A340A0" w:rsidRPr="00116C03" w:rsidRDefault="00A340A0" w:rsidP="00A340A0">
            <w:pPr>
              <w:rPr>
                <w:rFonts w:cstheme="minorHAnsi"/>
                <w:sz w:val="18"/>
                <w:szCs w:val="18"/>
              </w:rPr>
            </w:pPr>
            <w:r w:rsidRPr="00B33D7C">
              <w:rPr>
                <w:rFonts w:cstheme="minorHAnsi"/>
                <w:sz w:val="18"/>
                <w:szCs w:val="18"/>
              </w:rPr>
              <w:t>1.297.927 ton. Sedangkan volume penjualan pupuk NPK sebesar 209.460 Ton.</w:t>
            </w:r>
          </w:p>
        </w:tc>
        <w:tc>
          <w:tcPr>
            <w:tcW w:w="1521" w:type="dxa"/>
          </w:tcPr>
          <w:p w14:paraId="75209929" w14:textId="01B4E572" w:rsidR="00A340A0" w:rsidRPr="00116C03" w:rsidRDefault="00A340A0" w:rsidP="00A340A0">
            <w:pPr>
              <w:rPr>
                <w:rFonts w:cstheme="minorHAnsi"/>
                <w:sz w:val="18"/>
                <w:szCs w:val="18"/>
              </w:rPr>
            </w:pPr>
            <w:r w:rsidRPr="00B33D7C">
              <w:rPr>
                <w:rFonts w:cstheme="minorHAnsi"/>
                <w:sz w:val="18"/>
                <w:szCs w:val="18"/>
              </w:rPr>
              <w:t>Tidak tercapainya Target Volume Penjualan Komersil Urea</w:t>
            </w:r>
          </w:p>
        </w:tc>
        <w:tc>
          <w:tcPr>
            <w:tcW w:w="1986" w:type="dxa"/>
          </w:tcPr>
          <w:p w14:paraId="4FDCE199" w14:textId="77777777" w:rsidR="00A340A0" w:rsidRPr="00B33D7C" w:rsidRDefault="00A340A0" w:rsidP="00A340A0">
            <w:pPr>
              <w:rPr>
                <w:rFonts w:cstheme="minorHAnsi"/>
                <w:sz w:val="18"/>
                <w:szCs w:val="18"/>
              </w:rPr>
            </w:pPr>
            <w:r w:rsidRPr="00B33D7C">
              <w:rPr>
                <w:rFonts w:cstheme="minorHAnsi"/>
                <w:sz w:val="18"/>
                <w:szCs w:val="18"/>
              </w:rPr>
              <w:t>a. Kenaikan Harga Bahan Baku Gas</w:t>
            </w:r>
          </w:p>
          <w:p w14:paraId="67C79248" w14:textId="77777777" w:rsidR="00A340A0" w:rsidRPr="00B33D7C" w:rsidRDefault="00A340A0" w:rsidP="00A340A0">
            <w:pPr>
              <w:rPr>
                <w:rFonts w:cstheme="minorHAnsi"/>
                <w:sz w:val="18"/>
                <w:szCs w:val="18"/>
              </w:rPr>
            </w:pPr>
            <w:r w:rsidRPr="00B33D7C">
              <w:rPr>
                <w:rFonts w:cstheme="minorHAnsi"/>
                <w:sz w:val="18"/>
                <w:szCs w:val="18"/>
              </w:rPr>
              <w:t xml:space="preserve"> b. Penurunan Harga Urea Internasional</w:t>
            </w:r>
          </w:p>
          <w:p w14:paraId="7EA0BD04" w14:textId="6E43BCFA" w:rsidR="00A340A0" w:rsidRPr="00B35C0E" w:rsidRDefault="00A340A0" w:rsidP="00A340A0">
            <w:pPr>
              <w:rPr>
                <w:rFonts w:cstheme="minorHAnsi"/>
                <w:sz w:val="18"/>
                <w:szCs w:val="18"/>
              </w:rPr>
            </w:pPr>
            <w:r w:rsidRPr="00B33D7C">
              <w:rPr>
                <w:rFonts w:cstheme="minorHAnsi"/>
                <w:sz w:val="18"/>
                <w:szCs w:val="18"/>
              </w:rPr>
              <w:t>b. Ketidaktersediaan produk urea untuk dijual disebabkan kebutuhan realokasi ke sektor lain atau gangguan di operasional produksi atau ketidaktersediaan bahan baku ammonia.</w:t>
            </w:r>
          </w:p>
        </w:tc>
        <w:tc>
          <w:tcPr>
            <w:tcW w:w="1797" w:type="dxa"/>
          </w:tcPr>
          <w:p w14:paraId="604AF33E" w14:textId="77777777" w:rsidR="00A340A0" w:rsidRDefault="00A340A0" w:rsidP="00A340A0">
            <w:pPr>
              <w:rPr>
                <w:rFonts w:cstheme="minorHAnsi"/>
                <w:sz w:val="18"/>
                <w:szCs w:val="18"/>
              </w:rPr>
            </w:pPr>
            <w:r>
              <w:rPr>
                <w:rFonts w:cstheme="minorHAnsi"/>
                <w:sz w:val="18"/>
                <w:szCs w:val="18"/>
              </w:rPr>
              <w:t>(Kualitatif)</w:t>
            </w:r>
          </w:p>
          <w:p w14:paraId="5BB15AEB" w14:textId="5EE86221" w:rsidR="00A340A0" w:rsidRDefault="00A340A0" w:rsidP="00A340A0">
            <w:pPr>
              <w:rPr>
                <w:rFonts w:cstheme="minorHAnsi"/>
                <w:sz w:val="18"/>
                <w:szCs w:val="18"/>
              </w:rPr>
            </w:pPr>
            <w:r w:rsidRPr="00B33D7C">
              <w:rPr>
                <w:rFonts w:cstheme="minorHAnsi"/>
                <w:sz w:val="18"/>
                <w:szCs w:val="18"/>
                <w:lang w:val="id-ID"/>
              </w:rPr>
              <w:t>Tidak Tercapainya Target Volume Penjualan Urea</w:t>
            </w:r>
          </w:p>
          <w:p w14:paraId="35EA5070" w14:textId="77777777" w:rsidR="00A340A0" w:rsidRDefault="00A340A0" w:rsidP="00A340A0">
            <w:pPr>
              <w:rPr>
                <w:rFonts w:cstheme="minorHAnsi"/>
                <w:sz w:val="18"/>
                <w:szCs w:val="18"/>
              </w:rPr>
            </w:pPr>
          </w:p>
          <w:p w14:paraId="71CA1DD9" w14:textId="77777777" w:rsidR="00A340A0" w:rsidRDefault="00A340A0" w:rsidP="00A340A0">
            <w:pPr>
              <w:rPr>
                <w:rFonts w:cstheme="minorHAnsi"/>
                <w:sz w:val="18"/>
                <w:szCs w:val="18"/>
              </w:rPr>
            </w:pPr>
            <w:r>
              <w:rPr>
                <w:rFonts w:cstheme="minorHAnsi"/>
                <w:sz w:val="18"/>
                <w:szCs w:val="18"/>
              </w:rPr>
              <w:t>(Kuantitatif)</w:t>
            </w:r>
          </w:p>
          <w:p w14:paraId="77803DDB" w14:textId="4DA39DAC" w:rsidR="00A340A0" w:rsidRPr="00186EF6" w:rsidRDefault="00A340A0" w:rsidP="00A340A0">
            <w:pPr>
              <w:rPr>
                <w:rFonts w:cstheme="minorHAnsi"/>
                <w:sz w:val="18"/>
                <w:szCs w:val="18"/>
              </w:rPr>
            </w:pPr>
            <w:r>
              <w:rPr>
                <w:rFonts w:cstheme="minorHAnsi"/>
                <w:sz w:val="18"/>
                <w:szCs w:val="18"/>
              </w:rPr>
              <w:t xml:space="preserve">Rp. </w:t>
            </w:r>
            <w:r w:rsidRPr="00A340A0">
              <w:rPr>
                <w:rFonts w:cstheme="minorHAnsi"/>
                <w:sz w:val="18"/>
                <w:szCs w:val="18"/>
              </w:rPr>
              <w:t>760329206661,24</w:t>
            </w:r>
          </w:p>
        </w:tc>
        <w:tc>
          <w:tcPr>
            <w:tcW w:w="308" w:type="dxa"/>
          </w:tcPr>
          <w:p w14:paraId="0DD2010F" w14:textId="7DB8532F" w:rsidR="00A340A0" w:rsidRPr="00DC7F18" w:rsidRDefault="00A340A0" w:rsidP="00A340A0">
            <w:pPr>
              <w:jc w:val="center"/>
              <w:rPr>
                <w:rFonts w:cstheme="minorHAnsi"/>
                <w:sz w:val="18"/>
                <w:szCs w:val="18"/>
              </w:rPr>
            </w:pPr>
            <w:r>
              <w:rPr>
                <w:rFonts w:cstheme="minorHAnsi"/>
                <w:sz w:val="18"/>
                <w:szCs w:val="18"/>
              </w:rPr>
              <w:t>3</w:t>
            </w:r>
          </w:p>
        </w:tc>
        <w:tc>
          <w:tcPr>
            <w:tcW w:w="331" w:type="dxa"/>
          </w:tcPr>
          <w:p w14:paraId="4C7F51B9" w14:textId="794CC449" w:rsidR="00A340A0" w:rsidRPr="00DC7F18" w:rsidRDefault="00A340A0" w:rsidP="00A340A0">
            <w:pPr>
              <w:jc w:val="center"/>
              <w:rPr>
                <w:rFonts w:cstheme="minorHAnsi"/>
                <w:sz w:val="18"/>
                <w:szCs w:val="18"/>
              </w:rPr>
            </w:pPr>
            <w:r>
              <w:rPr>
                <w:rFonts w:cstheme="minorHAnsi"/>
                <w:sz w:val="18"/>
                <w:szCs w:val="18"/>
              </w:rPr>
              <w:t>5</w:t>
            </w:r>
          </w:p>
        </w:tc>
        <w:tc>
          <w:tcPr>
            <w:tcW w:w="773" w:type="dxa"/>
          </w:tcPr>
          <w:p w14:paraId="4B6F05AA" w14:textId="7C905859" w:rsidR="00A340A0" w:rsidRPr="00DC7F18" w:rsidRDefault="00A340A0" w:rsidP="00A340A0">
            <w:pPr>
              <w:rPr>
                <w:rFonts w:cstheme="minorHAnsi"/>
                <w:sz w:val="18"/>
                <w:szCs w:val="18"/>
              </w:rPr>
            </w:pPr>
            <w:r>
              <w:rPr>
                <w:rFonts w:cstheme="minorHAnsi"/>
                <w:sz w:val="18"/>
                <w:szCs w:val="18"/>
              </w:rPr>
              <w:t>15</w:t>
            </w:r>
          </w:p>
        </w:tc>
        <w:tc>
          <w:tcPr>
            <w:tcW w:w="3281" w:type="dxa"/>
          </w:tcPr>
          <w:p w14:paraId="189E7A3E" w14:textId="77777777" w:rsidR="00A340A0" w:rsidRPr="009D4F39" w:rsidRDefault="00A340A0" w:rsidP="00A340A0">
            <w:pPr>
              <w:rPr>
                <w:rFonts w:cstheme="minorHAnsi"/>
                <w:sz w:val="18"/>
                <w:szCs w:val="18"/>
              </w:rPr>
            </w:pPr>
            <w:r w:rsidRPr="009D4F39">
              <w:rPr>
                <w:rFonts w:cstheme="minorHAnsi"/>
                <w:sz w:val="18"/>
                <w:szCs w:val="18"/>
              </w:rPr>
              <w:t xml:space="preserve">1. Berlangganan majalah bulletin Internasional.                                   </w:t>
            </w:r>
          </w:p>
          <w:p w14:paraId="12C4637C" w14:textId="77777777" w:rsidR="00A340A0" w:rsidRPr="009D4F39" w:rsidRDefault="00A340A0" w:rsidP="00A340A0">
            <w:pPr>
              <w:rPr>
                <w:rFonts w:cstheme="minorHAnsi"/>
                <w:sz w:val="18"/>
                <w:szCs w:val="18"/>
              </w:rPr>
            </w:pPr>
            <w:r w:rsidRPr="009D4F39">
              <w:rPr>
                <w:rFonts w:cstheme="minorHAnsi"/>
                <w:sz w:val="18"/>
                <w:szCs w:val="18"/>
              </w:rPr>
              <w:t xml:space="preserve">2. Koordinasi dengan rendal pemasaran, distribusi dan pengapalan.                                                                                            3. Melakukan penarikan data billing setiap bulan                        </w:t>
            </w:r>
          </w:p>
          <w:p w14:paraId="1329400D" w14:textId="77777777" w:rsidR="00A340A0" w:rsidRPr="009D4F39" w:rsidRDefault="00A340A0" w:rsidP="00A340A0">
            <w:pPr>
              <w:rPr>
                <w:rFonts w:cstheme="minorHAnsi"/>
                <w:sz w:val="18"/>
                <w:szCs w:val="18"/>
              </w:rPr>
            </w:pPr>
            <w:r w:rsidRPr="009D4F39">
              <w:rPr>
                <w:rFonts w:cstheme="minorHAnsi"/>
                <w:sz w:val="18"/>
                <w:szCs w:val="18"/>
              </w:rPr>
              <w:t xml:space="preserve"> 4. Mengcompile data penjualan untuk dibahas                              </w:t>
            </w:r>
          </w:p>
          <w:p w14:paraId="308AE873" w14:textId="77777777" w:rsidR="00A340A0" w:rsidRPr="009D4F39" w:rsidRDefault="00A340A0" w:rsidP="00A340A0">
            <w:pPr>
              <w:rPr>
                <w:rFonts w:cstheme="minorHAnsi"/>
                <w:sz w:val="18"/>
                <w:szCs w:val="18"/>
              </w:rPr>
            </w:pPr>
            <w:r w:rsidRPr="009D4F39">
              <w:rPr>
                <w:rFonts w:cstheme="minorHAnsi"/>
                <w:sz w:val="18"/>
                <w:szCs w:val="18"/>
              </w:rPr>
              <w:t xml:space="preserve"> 5. Menindaklanjuti hasil tender dan beauty contest (BC)                        </w:t>
            </w:r>
          </w:p>
          <w:p w14:paraId="7D393454" w14:textId="5C044051" w:rsidR="00A340A0" w:rsidRPr="00116C03" w:rsidRDefault="00A340A0" w:rsidP="00A340A0">
            <w:pPr>
              <w:rPr>
                <w:rFonts w:cstheme="minorHAnsi"/>
                <w:sz w:val="18"/>
                <w:szCs w:val="18"/>
              </w:rPr>
            </w:pPr>
            <w:r w:rsidRPr="009D4F39">
              <w:rPr>
                <w:rFonts w:cstheme="minorHAnsi"/>
                <w:sz w:val="18"/>
                <w:szCs w:val="18"/>
              </w:rPr>
              <w:t>6. Mengadakan Survei pelanggan dan distributor Gathering</w:t>
            </w:r>
          </w:p>
        </w:tc>
        <w:tc>
          <w:tcPr>
            <w:tcW w:w="283" w:type="dxa"/>
          </w:tcPr>
          <w:p w14:paraId="16997819" w14:textId="133C599B" w:rsidR="00A340A0" w:rsidRPr="00A340A0" w:rsidRDefault="00A340A0" w:rsidP="00A340A0">
            <w:pPr>
              <w:jc w:val="center"/>
              <w:rPr>
                <w:rFonts w:cstheme="minorHAnsi"/>
                <w:sz w:val="18"/>
                <w:szCs w:val="18"/>
              </w:rPr>
            </w:pPr>
            <w:r>
              <w:rPr>
                <w:rFonts w:cstheme="minorHAnsi"/>
                <w:sz w:val="18"/>
                <w:szCs w:val="18"/>
              </w:rPr>
              <w:t>3</w:t>
            </w:r>
          </w:p>
        </w:tc>
        <w:tc>
          <w:tcPr>
            <w:tcW w:w="284" w:type="dxa"/>
          </w:tcPr>
          <w:p w14:paraId="18A11B0B" w14:textId="7624E351" w:rsidR="00A340A0" w:rsidRPr="00A340A0" w:rsidRDefault="00A340A0" w:rsidP="00A340A0">
            <w:pPr>
              <w:jc w:val="center"/>
              <w:rPr>
                <w:rFonts w:cstheme="minorHAnsi"/>
                <w:sz w:val="18"/>
                <w:szCs w:val="18"/>
              </w:rPr>
            </w:pPr>
            <w:r>
              <w:rPr>
                <w:rFonts w:cstheme="minorHAnsi"/>
                <w:sz w:val="18"/>
                <w:szCs w:val="18"/>
              </w:rPr>
              <w:t>4</w:t>
            </w:r>
          </w:p>
        </w:tc>
        <w:tc>
          <w:tcPr>
            <w:tcW w:w="567" w:type="dxa"/>
          </w:tcPr>
          <w:p w14:paraId="7797452B" w14:textId="6643B078" w:rsidR="00A340A0" w:rsidRPr="00A340A0" w:rsidRDefault="00A340A0" w:rsidP="00A340A0">
            <w:pPr>
              <w:jc w:val="center"/>
              <w:rPr>
                <w:rFonts w:cstheme="minorHAnsi"/>
                <w:sz w:val="18"/>
                <w:szCs w:val="18"/>
              </w:rPr>
            </w:pPr>
            <w:r>
              <w:rPr>
                <w:rFonts w:cstheme="minorHAnsi"/>
                <w:sz w:val="18"/>
                <w:szCs w:val="18"/>
              </w:rPr>
              <w:t>12</w:t>
            </w:r>
          </w:p>
        </w:tc>
        <w:tc>
          <w:tcPr>
            <w:tcW w:w="1134" w:type="dxa"/>
          </w:tcPr>
          <w:p w14:paraId="01456A1A" w14:textId="6003FF54" w:rsidR="00A340A0" w:rsidRPr="00116C03" w:rsidRDefault="00A340A0" w:rsidP="00A340A0">
            <w:pPr>
              <w:jc w:val="both"/>
              <w:rPr>
                <w:rFonts w:cstheme="minorHAnsi"/>
                <w:sz w:val="18"/>
                <w:szCs w:val="18"/>
                <w:lang w:val="id-ID"/>
              </w:rPr>
            </w:pPr>
            <w:r w:rsidRPr="00B33D7C">
              <w:rPr>
                <w:rFonts w:cstheme="minorHAnsi"/>
                <w:sz w:val="18"/>
                <w:szCs w:val="18"/>
                <w:lang w:val="id-ID"/>
              </w:rPr>
              <w:t>SEVP Komersil</w:t>
            </w:r>
          </w:p>
        </w:tc>
      </w:tr>
      <w:tr w:rsidR="00A340A0" w:rsidRPr="00116C03" w14:paraId="36D5D469" w14:textId="77777777" w:rsidTr="00F74350">
        <w:tc>
          <w:tcPr>
            <w:tcW w:w="1263" w:type="dxa"/>
          </w:tcPr>
          <w:p w14:paraId="3B491996" w14:textId="77777777" w:rsidR="00A340A0" w:rsidRPr="00B33D7C" w:rsidRDefault="00A340A0" w:rsidP="00A340A0">
            <w:pPr>
              <w:rPr>
                <w:rFonts w:cstheme="minorHAnsi"/>
                <w:sz w:val="18"/>
                <w:szCs w:val="18"/>
              </w:rPr>
            </w:pPr>
            <w:r w:rsidRPr="00B33D7C">
              <w:rPr>
                <w:rFonts w:cstheme="minorHAnsi"/>
                <w:sz w:val="18"/>
                <w:szCs w:val="18"/>
              </w:rPr>
              <w:t>Menjual amoniak dalam negeri sebesar 108.500 ton dan amoniak ekspor sebesar 643.000</w:t>
            </w:r>
          </w:p>
          <w:p w14:paraId="6E8B7D58" w14:textId="7E676415" w:rsidR="00A340A0" w:rsidRPr="00B33D7C" w:rsidRDefault="00A340A0" w:rsidP="00A340A0">
            <w:pPr>
              <w:rPr>
                <w:rFonts w:cstheme="minorHAnsi"/>
                <w:sz w:val="18"/>
                <w:szCs w:val="18"/>
              </w:rPr>
            </w:pPr>
            <w:r w:rsidRPr="00B33D7C">
              <w:rPr>
                <w:rFonts w:cstheme="minorHAnsi"/>
                <w:sz w:val="18"/>
                <w:szCs w:val="18"/>
              </w:rPr>
              <w:t>ton.</w:t>
            </w:r>
          </w:p>
        </w:tc>
        <w:tc>
          <w:tcPr>
            <w:tcW w:w="1521" w:type="dxa"/>
          </w:tcPr>
          <w:p w14:paraId="78549AD1" w14:textId="7247A2E9" w:rsidR="00A340A0" w:rsidRPr="00B33D7C" w:rsidRDefault="00A340A0" w:rsidP="00A340A0">
            <w:pPr>
              <w:rPr>
                <w:rFonts w:cstheme="minorHAnsi"/>
                <w:sz w:val="18"/>
                <w:szCs w:val="18"/>
              </w:rPr>
            </w:pPr>
            <w:r w:rsidRPr="00B33D7C">
              <w:rPr>
                <w:rFonts w:cstheme="minorHAnsi"/>
                <w:sz w:val="18"/>
                <w:szCs w:val="18"/>
              </w:rPr>
              <w:t>Tidak tercapainya Target Volume Penjualan Komersil Ammonia</w:t>
            </w:r>
          </w:p>
        </w:tc>
        <w:tc>
          <w:tcPr>
            <w:tcW w:w="1986" w:type="dxa"/>
          </w:tcPr>
          <w:p w14:paraId="0E739EEC" w14:textId="77777777" w:rsidR="00A340A0" w:rsidRPr="00B33D7C" w:rsidRDefault="00A340A0" w:rsidP="00A340A0">
            <w:pPr>
              <w:rPr>
                <w:rFonts w:cstheme="minorHAnsi"/>
                <w:sz w:val="18"/>
                <w:szCs w:val="18"/>
              </w:rPr>
            </w:pPr>
            <w:r w:rsidRPr="00B33D7C">
              <w:rPr>
                <w:rFonts w:cstheme="minorHAnsi"/>
                <w:sz w:val="18"/>
                <w:szCs w:val="18"/>
              </w:rPr>
              <w:t>a. Harga komoditas tidak baik (margin tidak sesuai rencana atau bahkan dibawah HPP) yang disebabkan fluktuasi harga karena kondisi ekonomi global dan domestik yang belum membaik</w:t>
            </w:r>
          </w:p>
          <w:p w14:paraId="04A48560" w14:textId="77777777" w:rsidR="00A340A0" w:rsidRPr="00B33D7C" w:rsidRDefault="00A340A0" w:rsidP="00A340A0">
            <w:pPr>
              <w:rPr>
                <w:rFonts w:cstheme="minorHAnsi"/>
                <w:sz w:val="18"/>
                <w:szCs w:val="18"/>
              </w:rPr>
            </w:pPr>
            <w:r w:rsidRPr="00B33D7C">
              <w:rPr>
                <w:rFonts w:cstheme="minorHAnsi"/>
                <w:sz w:val="18"/>
                <w:szCs w:val="18"/>
              </w:rPr>
              <w:t xml:space="preserve">b. Ketidaktersediaan produk amonia untuk dijual disebabkan kebutuhan realokasi ke sektor lain atau </w:t>
            </w:r>
            <w:r w:rsidRPr="00B33D7C">
              <w:rPr>
                <w:rFonts w:cstheme="minorHAnsi"/>
                <w:sz w:val="18"/>
                <w:szCs w:val="18"/>
              </w:rPr>
              <w:lastRenderedPageBreak/>
              <w:t>gangguan di operasional produksi.</w:t>
            </w:r>
          </w:p>
          <w:p w14:paraId="369D6BD9" w14:textId="77777777" w:rsidR="00A340A0" w:rsidRPr="00B33D7C" w:rsidRDefault="00A340A0" w:rsidP="00A340A0">
            <w:pPr>
              <w:rPr>
                <w:rFonts w:cstheme="minorHAnsi"/>
                <w:sz w:val="18"/>
                <w:szCs w:val="18"/>
              </w:rPr>
            </w:pPr>
            <w:r w:rsidRPr="00B33D7C">
              <w:rPr>
                <w:rFonts w:cstheme="minorHAnsi"/>
                <w:sz w:val="18"/>
                <w:szCs w:val="18"/>
              </w:rPr>
              <w:t>c. Fluktuasi kurs (pelemahan rupiah) mengakibatkan peningkatan HPP dan menurunkan competitiveness produk</w:t>
            </w:r>
          </w:p>
          <w:p w14:paraId="60C43BE2" w14:textId="503F319B" w:rsidR="00A340A0" w:rsidRPr="00B33D7C" w:rsidRDefault="00A340A0" w:rsidP="00A340A0">
            <w:pPr>
              <w:rPr>
                <w:rFonts w:cstheme="minorHAnsi"/>
                <w:sz w:val="18"/>
                <w:szCs w:val="18"/>
              </w:rPr>
            </w:pPr>
            <w:r w:rsidRPr="00B33D7C">
              <w:rPr>
                <w:rFonts w:cstheme="minorHAnsi"/>
                <w:sz w:val="18"/>
                <w:szCs w:val="18"/>
              </w:rPr>
              <w:t>d. Perlambatan kondisi ekonomi global</w:t>
            </w:r>
          </w:p>
        </w:tc>
        <w:tc>
          <w:tcPr>
            <w:tcW w:w="1797" w:type="dxa"/>
          </w:tcPr>
          <w:p w14:paraId="5C868094" w14:textId="77777777" w:rsidR="00A340A0" w:rsidRDefault="00A340A0" w:rsidP="00A340A0">
            <w:pPr>
              <w:rPr>
                <w:rFonts w:cstheme="minorHAnsi"/>
                <w:sz w:val="18"/>
                <w:szCs w:val="18"/>
              </w:rPr>
            </w:pPr>
            <w:r>
              <w:rPr>
                <w:rFonts w:cstheme="minorHAnsi"/>
                <w:sz w:val="18"/>
                <w:szCs w:val="18"/>
              </w:rPr>
              <w:lastRenderedPageBreak/>
              <w:t>(Kualitatif)</w:t>
            </w:r>
          </w:p>
          <w:p w14:paraId="46AC1801" w14:textId="77777777" w:rsidR="00A340A0" w:rsidRDefault="00A340A0" w:rsidP="00A340A0">
            <w:pPr>
              <w:rPr>
                <w:rFonts w:cstheme="minorHAnsi"/>
                <w:sz w:val="18"/>
                <w:szCs w:val="18"/>
                <w:lang w:val="id-ID"/>
              </w:rPr>
            </w:pPr>
            <w:r w:rsidRPr="00B33D7C">
              <w:rPr>
                <w:rFonts w:cstheme="minorHAnsi"/>
                <w:sz w:val="18"/>
                <w:szCs w:val="18"/>
                <w:lang w:val="id-ID"/>
              </w:rPr>
              <w:t>Tidak Tercapai</w:t>
            </w:r>
            <w:r>
              <w:rPr>
                <w:rFonts w:cstheme="minorHAnsi"/>
                <w:sz w:val="18"/>
                <w:szCs w:val="18"/>
                <w:lang w:val="id-ID"/>
              </w:rPr>
              <w:t>nya Target Volume Penjualan amonia</w:t>
            </w:r>
          </w:p>
          <w:p w14:paraId="323DF2D6" w14:textId="77777777" w:rsidR="00A340A0" w:rsidRDefault="00A340A0" w:rsidP="00A340A0">
            <w:pPr>
              <w:rPr>
                <w:rFonts w:cstheme="minorHAnsi"/>
                <w:sz w:val="18"/>
                <w:szCs w:val="18"/>
                <w:lang w:val="id-ID"/>
              </w:rPr>
            </w:pPr>
          </w:p>
          <w:p w14:paraId="5FE2EEE3" w14:textId="77777777" w:rsidR="00A340A0" w:rsidRDefault="00A340A0" w:rsidP="00A340A0">
            <w:pPr>
              <w:rPr>
                <w:rFonts w:cstheme="minorHAnsi"/>
                <w:sz w:val="18"/>
                <w:szCs w:val="18"/>
              </w:rPr>
            </w:pPr>
            <w:r>
              <w:rPr>
                <w:rFonts w:cstheme="minorHAnsi"/>
                <w:sz w:val="18"/>
                <w:szCs w:val="18"/>
              </w:rPr>
              <w:t>(Kuantitatif)</w:t>
            </w:r>
          </w:p>
          <w:p w14:paraId="633A45F6" w14:textId="6871791F" w:rsidR="00A340A0" w:rsidRDefault="00A340A0" w:rsidP="00A340A0">
            <w:pPr>
              <w:rPr>
                <w:rFonts w:cstheme="minorHAnsi"/>
                <w:sz w:val="18"/>
                <w:szCs w:val="18"/>
              </w:rPr>
            </w:pPr>
            <w:r w:rsidRPr="00A340A0">
              <w:rPr>
                <w:rFonts w:cstheme="minorHAnsi"/>
                <w:sz w:val="18"/>
                <w:szCs w:val="18"/>
              </w:rPr>
              <w:t>84246450250,8</w:t>
            </w:r>
          </w:p>
        </w:tc>
        <w:tc>
          <w:tcPr>
            <w:tcW w:w="308" w:type="dxa"/>
          </w:tcPr>
          <w:p w14:paraId="4D9AC7AE" w14:textId="4A56C9D6" w:rsidR="00A340A0" w:rsidRDefault="00A340A0" w:rsidP="00A340A0">
            <w:pPr>
              <w:jc w:val="center"/>
              <w:rPr>
                <w:rFonts w:cstheme="minorHAnsi"/>
                <w:sz w:val="18"/>
                <w:szCs w:val="18"/>
              </w:rPr>
            </w:pPr>
            <w:r>
              <w:rPr>
                <w:rFonts w:cstheme="minorHAnsi"/>
                <w:sz w:val="18"/>
                <w:szCs w:val="18"/>
              </w:rPr>
              <w:t>3</w:t>
            </w:r>
          </w:p>
        </w:tc>
        <w:tc>
          <w:tcPr>
            <w:tcW w:w="331" w:type="dxa"/>
          </w:tcPr>
          <w:p w14:paraId="45EB4BD5" w14:textId="2FA38E2F" w:rsidR="00A340A0" w:rsidRDefault="00A340A0" w:rsidP="00A340A0">
            <w:pPr>
              <w:jc w:val="center"/>
              <w:rPr>
                <w:rFonts w:cstheme="minorHAnsi"/>
                <w:sz w:val="18"/>
                <w:szCs w:val="18"/>
              </w:rPr>
            </w:pPr>
            <w:r>
              <w:rPr>
                <w:rFonts w:cstheme="minorHAnsi"/>
                <w:sz w:val="18"/>
                <w:szCs w:val="18"/>
              </w:rPr>
              <w:t>4</w:t>
            </w:r>
          </w:p>
        </w:tc>
        <w:tc>
          <w:tcPr>
            <w:tcW w:w="773" w:type="dxa"/>
          </w:tcPr>
          <w:p w14:paraId="6EC8FA40" w14:textId="4592846B" w:rsidR="00A340A0" w:rsidRDefault="00A340A0" w:rsidP="00A340A0">
            <w:pPr>
              <w:rPr>
                <w:rFonts w:cstheme="minorHAnsi"/>
                <w:sz w:val="18"/>
                <w:szCs w:val="18"/>
              </w:rPr>
            </w:pPr>
            <w:r>
              <w:rPr>
                <w:rFonts w:cstheme="minorHAnsi"/>
                <w:sz w:val="18"/>
                <w:szCs w:val="18"/>
              </w:rPr>
              <w:t>12</w:t>
            </w:r>
          </w:p>
        </w:tc>
        <w:tc>
          <w:tcPr>
            <w:tcW w:w="3281" w:type="dxa"/>
          </w:tcPr>
          <w:p w14:paraId="273B8AD2" w14:textId="63DD8F3D" w:rsidR="00A340A0" w:rsidRPr="009D4F39" w:rsidRDefault="00A340A0" w:rsidP="00A340A0">
            <w:pPr>
              <w:rPr>
                <w:rFonts w:cstheme="minorHAnsi"/>
                <w:sz w:val="18"/>
                <w:szCs w:val="18"/>
              </w:rPr>
            </w:pPr>
            <w:r w:rsidRPr="009D4F39">
              <w:rPr>
                <w:rFonts w:cstheme="minorHAnsi"/>
                <w:sz w:val="18"/>
                <w:szCs w:val="18"/>
              </w:rPr>
              <w:t>1. Alokasi ke produk lain yang lebih menguntungkan</w:t>
            </w:r>
          </w:p>
          <w:p w14:paraId="32495B2E" w14:textId="77777777" w:rsidR="00A340A0" w:rsidRPr="009D4F39" w:rsidRDefault="00A340A0" w:rsidP="00A340A0">
            <w:pPr>
              <w:rPr>
                <w:rFonts w:cstheme="minorHAnsi"/>
                <w:sz w:val="18"/>
                <w:szCs w:val="18"/>
              </w:rPr>
            </w:pPr>
            <w:r w:rsidRPr="009D4F39">
              <w:rPr>
                <w:rFonts w:cstheme="minorHAnsi"/>
                <w:sz w:val="18"/>
                <w:szCs w:val="18"/>
              </w:rPr>
              <w:t>2. Sinergi Holding dengan Menginisiasi kerjasama trading dengan anper lain</w:t>
            </w:r>
          </w:p>
          <w:p w14:paraId="433BB2BA" w14:textId="77777777" w:rsidR="00A340A0" w:rsidRPr="009D4F39" w:rsidRDefault="00A340A0" w:rsidP="00A340A0">
            <w:pPr>
              <w:rPr>
                <w:rFonts w:cstheme="minorHAnsi"/>
                <w:sz w:val="18"/>
                <w:szCs w:val="18"/>
              </w:rPr>
            </w:pPr>
            <w:r w:rsidRPr="009D4F39">
              <w:rPr>
                <w:rFonts w:cstheme="minorHAnsi"/>
                <w:sz w:val="18"/>
                <w:szCs w:val="18"/>
              </w:rPr>
              <w:t xml:space="preserve">3. Mengantisipasi pasar ekspor yang melemah diusulkan untuk menjajagi kerjasama dengan mekanisme kontrak jangka panjang dengan industri domestik </w:t>
            </w:r>
          </w:p>
          <w:p w14:paraId="64445A31" w14:textId="77777777" w:rsidR="00A340A0" w:rsidRPr="009D4F39" w:rsidRDefault="00A340A0" w:rsidP="00A340A0">
            <w:pPr>
              <w:rPr>
                <w:rFonts w:cstheme="minorHAnsi"/>
                <w:sz w:val="18"/>
                <w:szCs w:val="18"/>
              </w:rPr>
            </w:pPr>
            <w:r w:rsidRPr="009D4F39">
              <w:rPr>
                <w:rFonts w:cstheme="minorHAnsi"/>
                <w:sz w:val="18"/>
                <w:szCs w:val="18"/>
              </w:rPr>
              <w:t>4. Pemberlakukan prosedur contactless loading operation dalam pemuatan amoniak apabila terdapat indikasi kru kapal yang positif covid</w:t>
            </w:r>
          </w:p>
          <w:p w14:paraId="2D44F4BA" w14:textId="77777777" w:rsidR="00A340A0" w:rsidRPr="009D4F39" w:rsidRDefault="00A340A0" w:rsidP="00A340A0">
            <w:pPr>
              <w:rPr>
                <w:rFonts w:cstheme="minorHAnsi"/>
                <w:sz w:val="18"/>
                <w:szCs w:val="18"/>
              </w:rPr>
            </w:pPr>
            <w:r w:rsidRPr="009D4F39">
              <w:rPr>
                <w:rFonts w:cstheme="minorHAnsi"/>
                <w:sz w:val="18"/>
                <w:szCs w:val="18"/>
              </w:rPr>
              <w:t>5. Switch penjualan non sub dalam negeri ke pasar ekspor sebesar selisih (deficit USD)</w:t>
            </w:r>
          </w:p>
          <w:p w14:paraId="496D3EC3" w14:textId="77777777" w:rsidR="00A340A0" w:rsidRPr="009D4F39" w:rsidRDefault="00A340A0" w:rsidP="00A340A0">
            <w:pPr>
              <w:rPr>
                <w:rFonts w:cstheme="minorHAnsi"/>
                <w:sz w:val="18"/>
                <w:szCs w:val="18"/>
              </w:rPr>
            </w:pPr>
            <w:r w:rsidRPr="009D4F39">
              <w:rPr>
                <w:rFonts w:cstheme="minorHAnsi"/>
                <w:sz w:val="18"/>
                <w:szCs w:val="18"/>
              </w:rPr>
              <w:lastRenderedPageBreak/>
              <w:t xml:space="preserve">6. Mengusahakan negosiasi pembayaran bahan baku impor dalam bentuk valas Country of Origin (COO) (selama ini menggunakan LC USD) </w:t>
            </w:r>
          </w:p>
          <w:p w14:paraId="7F0DABB5" w14:textId="77777777" w:rsidR="00A340A0" w:rsidRPr="009D4F39" w:rsidRDefault="00A340A0" w:rsidP="00A340A0">
            <w:pPr>
              <w:rPr>
                <w:rFonts w:cstheme="minorHAnsi"/>
                <w:sz w:val="18"/>
                <w:szCs w:val="18"/>
              </w:rPr>
            </w:pPr>
            <w:r w:rsidRPr="009D4F39">
              <w:rPr>
                <w:rFonts w:cstheme="minorHAnsi"/>
                <w:sz w:val="18"/>
                <w:szCs w:val="18"/>
              </w:rPr>
              <w:t xml:space="preserve">7. Membuat kajian mana yang lebih menguntungkan mengoperasikan dengan batubara atau memakai gas. </w:t>
            </w:r>
          </w:p>
          <w:p w14:paraId="4A813C09" w14:textId="77777777" w:rsidR="00A340A0" w:rsidRPr="009D4F39" w:rsidRDefault="00A340A0" w:rsidP="00A340A0">
            <w:pPr>
              <w:rPr>
                <w:rFonts w:cstheme="minorHAnsi"/>
                <w:sz w:val="18"/>
                <w:szCs w:val="18"/>
              </w:rPr>
            </w:pPr>
            <w:r w:rsidRPr="009D4F39">
              <w:rPr>
                <w:rFonts w:cstheme="minorHAnsi"/>
                <w:sz w:val="18"/>
                <w:szCs w:val="18"/>
              </w:rPr>
              <w:t xml:space="preserve">8. Terus mengoperasikan pabrik Kaltim-4 pada rate maksimum yang HPPnya paling rendah untuk menjaga competitiveness. </w:t>
            </w:r>
          </w:p>
          <w:p w14:paraId="5AE8F3B8" w14:textId="77777777" w:rsidR="00A340A0" w:rsidRPr="009D4F39" w:rsidRDefault="00A340A0" w:rsidP="00A340A0">
            <w:pPr>
              <w:rPr>
                <w:rFonts w:cstheme="minorHAnsi"/>
                <w:sz w:val="18"/>
                <w:szCs w:val="18"/>
              </w:rPr>
            </w:pPr>
            <w:r w:rsidRPr="009D4F39">
              <w:rPr>
                <w:rFonts w:cstheme="minorHAnsi"/>
                <w:sz w:val="18"/>
                <w:szCs w:val="18"/>
              </w:rPr>
              <w:t xml:space="preserve">9. Mengupayakan Pabrik 1-A terus beroperasi dalam masa kritis untuk memenuhi komitmen dengan Mitsui. </w:t>
            </w:r>
          </w:p>
          <w:p w14:paraId="35DABA81" w14:textId="77777777" w:rsidR="00A340A0" w:rsidRPr="009D4F39" w:rsidRDefault="00A340A0" w:rsidP="00A340A0">
            <w:pPr>
              <w:rPr>
                <w:rFonts w:cstheme="minorHAnsi"/>
                <w:sz w:val="18"/>
                <w:szCs w:val="18"/>
              </w:rPr>
            </w:pPr>
            <w:r w:rsidRPr="009D4F39">
              <w:rPr>
                <w:rFonts w:cstheme="minorHAnsi"/>
                <w:sz w:val="18"/>
                <w:szCs w:val="18"/>
              </w:rPr>
              <w:t>10. Berkoordinasi dengan Unit Jasa Pelayanan Pabrik dalam pembuatan substitusi sparepart eximpor/harga valas</w:t>
            </w:r>
          </w:p>
          <w:p w14:paraId="2331A67B" w14:textId="77777777" w:rsidR="00A340A0" w:rsidRPr="009D4F39" w:rsidRDefault="00A340A0" w:rsidP="00A340A0">
            <w:pPr>
              <w:rPr>
                <w:rFonts w:cstheme="minorHAnsi"/>
                <w:sz w:val="18"/>
                <w:szCs w:val="18"/>
              </w:rPr>
            </w:pPr>
            <w:r w:rsidRPr="009D4F39">
              <w:rPr>
                <w:rFonts w:cstheme="minorHAnsi"/>
                <w:sz w:val="18"/>
                <w:szCs w:val="18"/>
              </w:rPr>
              <w:t>12. Switching penjualan ke pasar dalam negeri &amp; Meminta tambahan alokasi pupuk subsidi</w:t>
            </w:r>
          </w:p>
          <w:p w14:paraId="42CC7854" w14:textId="77777777" w:rsidR="00A340A0" w:rsidRPr="009D4F39" w:rsidRDefault="00A340A0" w:rsidP="00A340A0">
            <w:pPr>
              <w:rPr>
                <w:rFonts w:cstheme="minorHAnsi"/>
                <w:sz w:val="18"/>
                <w:szCs w:val="18"/>
              </w:rPr>
            </w:pPr>
            <w:r w:rsidRPr="009D4F39">
              <w:rPr>
                <w:rFonts w:cstheme="minorHAnsi"/>
                <w:sz w:val="18"/>
                <w:szCs w:val="18"/>
              </w:rPr>
              <w:t xml:space="preserve">14. Negosiasi dengan Supplier Gas untuk menurunkan TOP (Take or Pay) dan memperpanjang pemanfaatan make-up Gas </w:t>
            </w:r>
          </w:p>
          <w:p w14:paraId="3930F878" w14:textId="77777777" w:rsidR="00A340A0" w:rsidRPr="009D4F39" w:rsidRDefault="00A340A0" w:rsidP="00A340A0">
            <w:pPr>
              <w:rPr>
                <w:rFonts w:cstheme="minorHAnsi"/>
                <w:sz w:val="18"/>
                <w:szCs w:val="18"/>
              </w:rPr>
            </w:pPr>
            <w:r w:rsidRPr="009D4F39">
              <w:rPr>
                <w:rFonts w:cstheme="minorHAnsi"/>
                <w:sz w:val="18"/>
                <w:szCs w:val="18"/>
              </w:rPr>
              <w:t xml:space="preserve">15. Membuat kontrak dalam mata uang rupiah untuk pembelian barang/jasa untuk mengurangi kebutuhan valas. </w:t>
            </w:r>
          </w:p>
          <w:p w14:paraId="26B8F826" w14:textId="77777777" w:rsidR="00A340A0" w:rsidRPr="009D4F39" w:rsidRDefault="00A340A0" w:rsidP="00A340A0">
            <w:pPr>
              <w:rPr>
                <w:rFonts w:cstheme="minorHAnsi"/>
                <w:sz w:val="18"/>
                <w:szCs w:val="18"/>
              </w:rPr>
            </w:pPr>
            <w:r w:rsidRPr="009D4F39">
              <w:rPr>
                <w:rFonts w:cstheme="minorHAnsi"/>
                <w:sz w:val="18"/>
                <w:szCs w:val="18"/>
              </w:rPr>
              <w:t xml:space="preserve">16. Menempuh kebijakan Pricing : </w:t>
            </w:r>
          </w:p>
          <w:p w14:paraId="21149A81" w14:textId="77777777" w:rsidR="00A340A0" w:rsidRPr="009D4F39" w:rsidRDefault="00A340A0" w:rsidP="00A340A0">
            <w:pPr>
              <w:rPr>
                <w:rFonts w:cstheme="minorHAnsi"/>
                <w:sz w:val="18"/>
                <w:szCs w:val="18"/>
              </w:rPr>
            </w:pPr>
            <w:r w:rsidRPr="009D4F39">
              <w:rPr>
                <w:rFonts w:cstheme="minorHAnsi"/>
                <w:sz w:val="18"/>
                <w:szCs w:val="18"/>
              </w:rPr>
              <w:t xml:space="preserve">       a. HPP+alpha, atau </w:t>
            </w:r>
          </w:p>
          <w:p w14:paraId="2E781264" w14:textId="77777777" w:rsidR="00A340A0" w:rsidRPr="009D4F39" w:rsidRDefault="00A340A0" w:rsidP="00A340A0">
            <w:pPr>
              <w:rPr>
                <w:rFonts w:cstheme="minorHAnsi"/>
                <w:sz w:val="18"/>
                <w:szCs w:val="18"/>
              </w:rPr>
            </w:pPr>
            <w:r w:rsidRPr="009D4F39">
              <w:rPr>
                <w:rFonts w:cstheme="minorHAnsi"/>
                <w:sz w:val="18"/>
                <w:szCs w:val="18"/>
              </w:rPr>
              <w:t xml:space="preserve">       b. Variable Cost +alpha </w:t>
            </w:r>
          </w:p>
          <w:p w14:paraId="4F6663C3" w14:textId="77777777" w:rsidR="00A340A0" w:rsidRPr="009D4F39" w:rsidRDefault="00A340A0" w:rsidP="00A340A0">
            <w:pPr>
              <w:rPr>
                <w:rFonts w:cstheme="minorHAnsi"/>
                <w:sz w:val="18"/>
                <w:szCs w:val="18"/>
              </w:rPr>
            </w:pPr>
            <w:r w:rsidRPr="009D4F39">
              <w:rPr>
                <w:rFonts w:cstheme="minorHAnsi"/>
                <w:sz w:val="18"/>
                <w:szCs w:val="18"/>
              </w:rPr>
              <w:t xml:space="preserve">     Besaran Alpha disetujui oleh Direktur Komersil dengan memperhatikan kondisi pasar</w:t>
            </w:r>
          </w:p>
          <w:p w14:paraId="260E1D16" w14:textId="77777777" w:rsidR="00A340A0" w:rsidRPr="009D4F39" w:rsidRDefault="00A340A0" w:rsidP="00A340A0">
            <w:pPr>
              <w:rPr>
                <w:rFonts w:cstheme="minorHAnsi"/>
                <w:sz w:val="18"/>
                <w:szCs w:val="18"/>
              </w:rPr>
            </w:pPr>
            <w:r w:rsidRPr="009D4F39">
              <w:rPr>
                <w:rFonts w:cstheme="minorHAnsi"/>
                <w:sz w:val="18"/>
                <w:szCs w:val="18"/>
              </w:rPr>
              <w:t xml:space="preserve">17.  Melakukan Long Term Contract (LTC) untuk menjaga komitmen pasar ekspor. </w:t>
            </w:r>
          </w:p>
          <w:p w14:paraId="067EA864" w14:textId="77777777" w:rsidR="00A340A0" w:rsidRPr="009D4F39" w:rsidRDefault="00A340A0" w:rsidP="00A340A0">
            <w:pPr>
              <w:rPr>
                <w:rFonts w:cstheme="minorHAnsi"/>
                <w:sz w:val="18"/>
                <w:szCs w:val="18"/>
              </w:rPr>
            </w:pPr>
            <w:r w:rsidRPr="009D4F39">
              <w:rPr>
                <w:rFonts w:cstheme="minorHAnsi"/>
                <w:sz w:val="18"/>
                <w:szCs w:val="18"/>
              </w:rPr>
              <w:t xml:space="preserve">18. Jika harga jual pasar lebih rendah dari HPP PKT, maka : </w:t>
            </w:r>
          </w:p>
          <w:p w14:paraId="440EBE2C" w14:textId="77777777" w:rsidR="00A340A0" w:rsidRPr="009D4F39" w:rsidRDefault="00A340A0" w:rsidP="00A340A0">
            <w:pPr>
              <w:rPr>
                <w:rFonts w:cstheme="minorHAnsi"/>
                <w:sz w:val="18"/>
                <w:szCs w:val="18"/>
              </w:rPr>
            </w:pPr>
            <w:r w:rsidRPr="009D4F39">
              <w:rPr>
                <w:rFonts w:cstheme="minorHAnsi"/>
                <w:sz w:val="18"/>
                <w:szCs w:val="18"/>
              </w:rPr>
              <w:t xml:space="preserve">      a. Mengoperasikan pabrik yang HPP nya efisien </w:t>
            </w:r>
          </w:p>
          <w:p w14:paraId="04A28085" w14:textId="77777777" w:rsidR="00A340A0" w:rsidRPr="009D4F39" w:rsidRDefault="00A340A0" w:rsidP="00A340A0">
            <w:pPr>
              <w:rPr>
                <w:rFonts w:cstheme="minorHAnsi"/>
                <w:sz w:val="18"/>
                <w:szCs w:val="18"/>
              </w:rPr>
            </w:pPr>
            <w:r w:rsidRPr="009D4F39">
              <w:rPr>
                <w:rFonts w:cstheme="minorHAnsi"/>
                <w:sz w:val="18"/>
                <w:szCs w:val="18"/>
              </w:rPr>
              <w:t xml:space="preserve">      b. Mengkaji opsi TA </w:t>
            </w:r>
          </w:p>
          <w:p w14:paraId="69291C52" w14:textId="77777777" w:rsidR="00A340A0" w:rsidRPr="009D4F39" w:rsidRDefault="00A340A0" w:rsidP="00A340A0">
            <w:pPr>
              <w:rPr>
                <w:rFonts w:cstheme="minorHAnsi"/>
                <w:sz w:val="18"/>
                <w:szCs w:val="18"/>
              </w:rPr>
            </w:pPr>
            <w:r w:rsidRPr="009D4F39">
              <w:rPr>
                <w:rFonts w:cstheme="minorHAnsi"/>
                <w:sz w:val="18"/>
                <w:szCs w:val="18"/>
              </w:rPr>
              <w:lastRenderedPageBreak/>
              <w:t xml:space="preserve">      c. Shutdown Pabrik-5 </w:t>
            </w:r>
          </w:p>
          <w:p w14:paraId="693063DB" w14:textId="77777777" w:rsidR="00A340A0" w:rsidRPr="009D4F39" w:rsidRDefault="00A340A0" w:rsidP="00A340A0">
            <w:pPr>
              <w:rPr>
                <w:rFonts w:cstheme="minorHAnsi"/>
                <w:sz w:val="18"/>
                <w:szCs w:val="18"/>
              </w:rPr>
            </w:pPr>
            <w:r w:rsidRPr="009D4F39">
              <w:rPr>
                <w:rFonts w:cstheme="minorHAnsi"/>
                <w:sz w:val="18"/>
                <w:szCs w:val="18"/>
              </w:rPr>
              <w:t xml:space="preserve">      d. Opsi penggunaan amoniak impor untuk memproduksi urea (sementara pabrik Amoniak dilakukan TA)</w:t>
            </w:r>
          </w:p>
          <w:p w14:paraId="0073C23F" w14:textId="77777777" w:rsidR="00A340A0" w:rsidRPr="009D4F39" w:rsidRDefault="00A340A0" w:rsidP="00A340A0">
            <w:pPr>
              <w:rPr>
                <w:rFonts w:cstheme="minorHAnsi"/>
                <w:sz w:val="18"/>
                <w:szCs w:val="18"/>
              </w:rPr>
            </w:pPr>
            <w:r w:rsidRPr="009D4F39">
              <w:rPr>
                <w:rFonts w:cstheme="minorHAnsi"/>
                <w:sz w:val="18"/>
                <w:szCs w:val="18"/>
              </w:rPr>
              <w:t xml:space="preserve">19. Mengusulkan Revisi RKAP ke PI dengan asumsi tanpa adanya pertumbuhan pendapatan </w:t>
            </w:r>
          </w:p>
          <w:p w14:paraId="2F355B38" w14:textId="73EF9DC3" w:rsidR="00A340A0" w:rsidRPr="009D4F39" w:rsidRDefault="00A340A0" w:rsidP="00A340A0">
            <w:pPr>
              <w:rPr>
                <w:rFonts w:cstheme="minorHAnsi"/>
                <w:sz w:val="18"/>
                <w:szCs w:val="18"/>
              </w:rPr>
            </w:pPr>
            <w:r w:rsidRPr="009D4F39">
              <w:rPr>
                <w:rFonts w:cstheme="minorHAnsi"/>
                <w:sz w:val="18"/>
                <w:szCs w:val="18"/>
              </w:rPr>
              <w:t>20. Melakukan upaya-upaya penghematan biaya operasional maupun investasi.</w:t>
            </w:r>
          </w:p>
        </w:tc>
        <w:tc>
          <w:tcPr>
            <w:tcW w:w="283" w:type="dxa"/>
          </w:tcPr>
          <w:p w14:paraId="2CF93176" w14:textId="12018534" w:rsidR="00A340A0" w:rsidRDefault="00A340A0" w:rsidP="00A340A0">
            <w:pPr>
              <w:jc w:val="center"/>
              <w:rPr>
                <w:rFonts w:cstheme="minorHAnsi"/>
                <w:sz w:val="18"/>
                <w:szCs w:val="18"/>
              </w:rPr>
            </w:pPr>
            <w:r>
              <w:rPr>
                <w:rFonts w:cstheme="minorHAnsi"/>
                <w:sz w:val="18"/>
                <w:szCs w:val="18"/>
              </w:rPr>
              <w:lastRenderedPageBreak/>
              <w:t>3</w:t>
            </w:r>
          </w:p>
        </w:tc>
        <w:tc>
          <w:tcPr>
            <w:tcW w:w="284" w:type="dxa"/>
          </w:tcPr>
          <w:p w14:paraId="6EEB4598" w14:textId="04F23D0C" w:rsidR="00A340A0" w:rsidRDefault="00A340A0" w:rsidP="00A340A0">
            <w:pPr>
              <w:jc w:val="center"/>
              <w:rPr>
                <w:rFonts w:cstheme="minorHAnsi"/>
                <w:sz w:val="18"/>
                <w:szCs w:val="18"/>
              </w:rPr>
            </w:pPr>
            <w:r>
              <w:rPr>
                <w:rFonts w:cstheme="minorHAnsi"/>
                <w:sz w:val="18"/>
                <w:szCs w:val="18"/>
              </w:rPr>
              <w:t>2</w:t>
            </w:r>
          </w:p>
        </w:tc>
        <w:tc>
          <w:tcPr>
            <w:tcW w:w="567" w:type="dxa"/>
          </w:tcPr>
          <w:p w14:paraId="52D9CE3B" w14:textId="592625F2" w:rsidR="00A340A0" w:rsidRDefault="00A340A0" w:rsidP="00A340A0">
            <w:pPr>
              <w:jc w:val="center"/>
              <w:rPr>
                <w:rFonts w:cstheme="minorHAnsi"/>
                <w:sz w:val="18"/>
                <w:szCs w:val="18"/>
              </w:rPr>
            </w:pPr>
            <w:r>
              <w:rPr>
                <w:rFonts w:cstheme="minorHAnsi"/>
                <w:sz w:val="18"/>
                <w:szCs w:val="18"/>
              </w:rPr>
              <w:t>6</w:t>
            </w:r>
          </w:p>
        </w:tc>
        <w:tc>
          <w:tcPr>
            <w:tcW w:w="1134" w:type="dxa"/>
          </w:tcPr>
          <w:p w14:paraId="08C98A93" w14:textId="71C36300" w:rsidR="00A340A0" w:rsidRPr="00B33D7C" w:rsidRDefault="00A340A0" w:rsidP="00A340A0">
            <w:pPr>
              <w:jc w:val="both"/>
              <w:rPr>
                <w:rFonts w:cstheme="minorHAnsi"/>
                <w:sz w:val="18"/>
                <w:szCs w:val="18"/>
                <w:lang w:val="id-ID"/>
              </w:rPr>
            </w:pPr>
            <w:r w:rsidRPr="007F1A4C">
              <w:rPr>
                <w:rFonts w:cstheme="minorHAnsi"/>
                <w:sz w:val="18"/>
                <w:szCs w:val="18"/>
                <w:lang w:val="id-ID"/>
              </w:rPr>
              <w:t>SEVP Komersil</w:t>
            </w:r>
          </w:p>
        </w:tc>
      </w:tr>
    </w:tbl>
    <w:p w14:paraId="4BBAE1CB" w14:textId="62B3A41A" w:rsidR="003B106C" w:rsidRDefault="003B106C" w:rsidP="00732473">
      <w:pPr>
        <w:spacing w:after="0"/>
        <w:rPr>
          <w:rFonts w:cstheme="minorHAnsi"/>
          <w:b/>
          <w:lang w:val="id-ID"/>
        </w:rPr>
      </w:pPr>
    </w:p>
    <w:p w14:paraId="028D2D39" w14:textId="5CDD6266" w:rsidR="003B106C" w:rsidRPr="00116C03" w:rsidRDefault="003B106C" w:rsidP="003B106C">
      <w:pPr>
        <w:pStyle w:val="ListParagraph"/>
        <w:numPr>
          <w:ilvl w:val="0"/>
          <w:numId w:val="5"/>
        </w:numPr>
        <w:ind w:left="360" w:hanging="360"/>
        <w:rPr>
          <w:rFonts w:cstheme="minorHAnsi"/>
          <w:b/>
          <w:lang w:val="id-ID"/>
        </w:rPr>
      </w:pPr>
      <w:r w:rsidRPr="00116C03">
        <w:rPr>
          <w:rFonts w:cstheme="minorHAnsi"/>
          <w:b/>
        </w:rPr>
        <w:t xml:space="preserve">RISIKO OPERASIONAL YANG BERSIFAT TINGGI – </w:t>
      </w:r>
      <w:r w:rsidR="00186EF6">
        <w:rPr>
          <w:rFonts w:cstheme="minorHAnsi"/>
          <w:b/>
        </w:rPr>
        <w:t>SEVP KOMERSIL</w:t>
      </w:r>
    </w:p>
    <w:tbl>
      <w:tblPr>
        <w:tblStyle w:val="TableGrid"/>
        <w:tblW w:w="13410" w:type="dxa"/>
        <w:tblInd w:w="-95" w:type="dxa"/>
        <w:tblLook w:val="04A0" w:firstRow="1" w:lastRow="0" w:firstColumn="1" w:lastColumn="0" w:noHBand="0" w:noVBand="1"/>
      </w:tblPr>
      <w:tblGrid>
        <w:gridCol w:w="1483"/>
        <w:gridCol w:w="1667"/>
        <w:gridCol w:w="1890"/>
        <w:gridCol w:w="1890"/>
        <w:gridCol w:w="318"/>
        <w:gridCol w:w="312"/>
        <w:gridCol w:w="497"/>
        <w:gridCol w:w="2563"/>
        <w:gridCol w:w="318"/>
        <w:gridCol w:w="312"/>
        <w:gridCol w:w="481"/>
        <w:gridCol w:w="1679"/>
      </w:tblGrid>
      <w:tr w:rsidR="006E0C0A" w:rsidRPr="00116C03" w14:paraId="1C91DB61" w14:textId="77777777" w:rsidTr="00583C1A">
        <w:trPr>
          <w:tblHeader/>
        </w:trPr>
        <w:tc>
          <w:tcPr>
            <w:tcW w:w="1483" w:type="dxa"/>
            <w:shd w:val="clear" w:color="auto" w:fill="FFFF00"/>
            <w:vAlign w:val="center"/>
          </w:tcPr>
          <w:p w14:paraId="7D0C978E" w14:textId="77777777" w:rsidR="003B106C" w:rsidRPr="00116C03" w:rsidRDefault="003B106C" w:rsidP="00583C1A">
            <w:pPr>
              <w:jc w:val="center"/>
              <w:rPr>
                <w:rFonts w:cstheme="minorHAnsi"/>
                <w:b/>
                <w:sz w:val="18"/>
                <w:szCs w:val="18"/>
              </w:rPr>
            </w:pPr>
            <w:r w:rsidRPr="00116C03">
              <w:rPr>
                <w:rFonts w:cstheme="minorHAnsi"/>
                <w:b/>
                <w:sz w:val="18"/>
                <w:szCs w:val="18"/>
              </w:rPr>
              <w:t>Unit Kerja</w:t>
            </w:r>
          </w:p>
        </w:tc>
        <w:tc>
          <w:tcPr>
            <w:tcW w:w="1667" w:type="dxa"/>
            <w:shd w:val="clear" w:color="auto" w:fill="FFFF00"/>
            <w:vAlign w:val="center"/>
          </w:tcPr>
          <w:p w14:paraId="671F171A" w14:textId="77777777" w:rsidR="003B106C" w:rsidRPr="00116C03" w:rsidRDefault="003B106C" w:rsidP="00583C1A">
            <w:pPr>
              <w:jc w:val="center"/>
              <w:rPr>
                <w:rFonts w:cstheme="minorHAnsi"/>
                <w:b/>
                <w:sz w:val="18"/>
                <w:szCs w:val="18"/>
              </w:rPr>
            </w:pPr>
            <w:r w:rsidRPr="00116C03">
              <w:rPr>
                <w:rFonts w:cstheme="minorHAnsi"/>
                <w:b/>
                <w:sz w:val="18"/>
                <w:szCs w:val="18"/>
              </w:rPr>
              <w:t>Nama Risiko</w:t>
            </w:r>
          </w:p>
        </w:tc>
        <w:tc>
          <w:tcPr>
            <w:tcW w:w="1890" w:type="dxa"/>
            <w:shd w:val="clear" w:color="auto" w:fill="FFFF00"/>
            <w:vAlign w:val="center"/>
          </w:tcPr>
          <w:p w14:paraId="2EC61C3C" w14:textId="77777777" w:rsidR="003B106C" w:rsidRPr="00116C03" w:rsidRDefault="003B106C" w:rsidP="00583C1A">
            <w:pPr>
              <w:jc w:val="center"/>
              <w:rPr>
                <w:rFonts w:cstheme="minorHAnsi"/>
                <w:b/>
                <w:sz w:val="18"/>
                <w:szCs w:val="18"/>
              </w:rPr>
            </w:pPr>
            <w:r w:rsidRPr="00116C03">
              <w:rPr>
                <w:rFonts w:cstheme="minorHAnsi"/>
                <w:b/>
                <w:sz w:val="18"/>
                <w:szCs w:val="18"/>
              </w:rPr>
              <w:t>Sebab</w:t>
            </w:r>
          </w:p>
        </w:tc>
        <w:tc>
          <w:tcPr>
            <w:tcW w:w="1890" w:type="dxa"/>
            <w:shd w:val="clear" w:color="auto" w:fill="FFFF00"/>
            <w:vAlign w:val="center"/>
          </w:tcPr>
          <w:p w14:paraId="0135F0D5" w14:textId="77777777" w:rsidR="003B106C" w:rsidRPr="00116C03" w:rsidRDefault="003B106C" w:rsidP="00583C1A">
            <w:pPr>
              <w:jc w:val="center"/>
              <w:rPr>
                <w:rFonts w:cstheme="minorHAnsi"/>
                <w:b/>
                <w:sz w:val="18"/>
                <w:szCs w:val="18"/>
              </w:rPr>
            </w:pPr>
            <w:r w:rsidRPr="00116C03">
              <w:rPr>
                <w:rFonts w:cstheme="minorHAnsi"/>
                <w:b/>
                <w:sz w:val="18"/>
                <w:szCs w:val="18"/>
              </w:rPr>
              <w:t>Dampak</w:t>
            </w:r>
          </w:p>
        </w:tc>
        <w:tc>
          <w:tcPr>
            <w:tcW w:w="318" w:type="dxa"/>
            <w:shd w:val="clear" w:color="auto" w:fill="FFFF00"/>
            <w:vAlign w:val="center"/>
          </w:tcPr>
          <w:p w14:paraId="0D64D65A" w14:textId="77777777" w:rsidR="003B106C" w:rsidRPr="00116C03" w:rsidRDefault="003B106C" w:rsidP="00583C1A">
            <w:pPr>
              <w:jc w:val="center"/>
              <w:rPr>
                <w:rFonts w:cstheme="minorHAnsi"/>
                <w:b/>
                <w:sz w:val="18"/>
                <w:szCs w:val="18"/>
              </w:rPr>
            </w:pPr>
            <w:r w:rsidRPr="00116C03">
              <w:rPr>
                <w:rFonts w:cstheme="minorHAnsi"/>
                <w:b/>
                <w:sz w:val="18"/>
                <w:szCs w:val="18"/>
              </w:rPr>
              <w:t>L</w:t>
            </w:r>
          </w:p>
        </w:tc>
        <w:tc>
          <w:tcPr>
            <w:tcW w:w="312" w:type="dxa"/>
            <w:shd w:val="clear" w:color="auto" w:fill="FFFF00"/>
            <w:vAlign w:val="center"/>
          </w:tcPr>
          <w:p w14:paraId="707FEC4C" w14:textId="77777777" w:rsidR="003B106C" w:rsidRPr="00116C03" w:rsidRDefault="003B106C" w:rsidP="00583C1A">
            <w:pPr>
              <w:jc w:val="center"/>
              <w:rPr>
                <w:rFonts w:cstheme="minorHAnsi"/>
                <w:b/>
                <w:sz w:val="18"/>
                <w:szCs w:val="18"/>
              </w:rPr>
            </w:pPr>
            <w:r w:rsidRPr="00116C03">
              <w:rPr>
                <w:rFonts w:cstheme="minorHAnsi"/>
                <w:b/>
                <w:sz w:val="18"/>
                <w:szCs w:val="18"/>
              </w:rPr>
              <w:t>C</w:t>
            </w:r>
          </w:p>
        </w:tc>
        <w:tc>
          <w:tcPr>
            <w:tcW w:w="497" w:type="dxa"/>
            <w:shd w:val="clear" w:color="auto" w:fill="FFFF00"/>
            <w:vAlign w:val="center"/>
          </w:tcPr>
          <w:p w14:paraId="76990E63" w14:textId="77777777" w:rsidR="003B106C" w:rsidRPr="00116C03" w:rsidRDefault="003B106C" w:rsidP="00583C1A">
            <w:pPr>
              <w:jc w:val="center"/>
              <w:rPr>
                <w:rFonts w:cstheme="minorHAnsi"/>
                <w:b/>
                <w:sz w:val="18"/>
                <w:szCs w:val="18"/>
              </w:rPr>
            </w:pPr>
            <w:r w:rsidRPr="00116C03">
              <w:rPr>
                <w:rFonts w:cstheme="minorHAnsi"/>
                <w:b/>
                <w:sz w:val="18"/>
                <w:szCs w:val="18"/>
              </w:rPr>
              <w:t>LxC</w:t>
            </w:r>
          </w:p>
        </w:tc>
        <w:tc>
          <w:tcPr>
            <w:tcW w:w="2563" w:type="dxa"/>
            <w:shd w:val="clear" w:color="auto" w:fill="FFFF00"/>
            <w:vAlign w:val="center"/>
          </w:tcPr>
          <w:p w14:paraId="68C9EE6A" w14:textId="77777777" w:rsidR="003B106C" w:rsidRPr="00116C03" w:rsidRDefault="003B106C" w:rsidP="00583C1A">
            <w:pPr>
              <w:jc w:val="center"/>
              <w:rPr>
                <w:rFonts w:cstheme="minorHAnsi"/>
                <w:b/>
                <w:sz w:val="18"/>
                <w:szCs w:val="18"/>
              </w:rPr>
            </w:pPr>
            <w:r w:rsidRPr="00116C03">
              <w:rPr>
                <w:rFonts w:cstheme="minorHAnsi"/>
                <w:b/>
                <w:sz w:val="18"/>
                <w:szCs w:val="18"/>
              </w:rPr>
              <w:t>Mitigasi Risiko</w:t>
            </w:r>
          </w:p>
        </w:tc>
        <w:tc>
          <w:tcPr>
            <w:tcW w:w="318" w:type="dxa"/>
            <w:shd w:val="clear" w:color="auto" w:fill="FFFF00"/>
            <w:vAlign w:val="center"/>
          </w:tcPr>
          <w:p w14:paraId="25CC3B7D" w14:textId="77777777" w:rsidR="003B106C" w:rsidRPr="00116C03" w:rsidRDefault="003B106C" w:rsidP="00583C1A">
            <w:pPr>
              <w:jc w:val="center"/>
              <w:rPr>
                <w:rFonts w:cstheme="minorHAnsi"/>
                <w:b/>
                <w:sz w:val="18"/>
                <w:szCs w:val="18"/>
              </w:rPr>
            </w:pPr>
            <w:r w:rsidRPr="00116C03">
              <w:rPr>
                <w:rFonts w:cstheme="minorHAnsi"/>
                <w:b/>
                <w:sz w:val="18"/>
                <w:szCs w:val="18"/>
              </w:rPr>
              <w:t>L</w:t>
            </w:r>
          </w:p>
        </w:tc>
        <w:tc>
          <w:tcPr>
            <w:tcW w:w="312" w:type="dxa"/>
            <w:shd w:val="clear" w:color="auto" w:fill="FFFF00"/>
            <w:vAlign w:val="center"/>
          </w:tcPr>
          <w:p w14:paraId="2713023A" w14:textId="77777777" w:rsidR="003B106C" w:rsidRPr="00116C03" w:rsidRDefault="003B106C" w:rsidP="00583C1A">
            <w:pPr>
              <w:jc w:val="center"/>
              <w:rPr>
                <w:rFonts w:cstheme="minorHAnsi"/>
                <w:b/>
                <w:sz w:val="18"/>
                <w:szCs w:val="18"/>
              </w:rPr>
            </w:pPr>
            <w:r w:rsidRPr="00116C03">
              <w:rPr>
                <w:rFonts w:cstheme="minorHAnsi"/>
                <w:b/>
                <w:sz w:val="18"/>
                <w:szCs w:val="18"/>
              </w:rPr>
              <w:t>C</w:t>
            </w:r>
          </w:p>
        </w:tc>
        <w:tc>
          <w:tcPr>
            <w:tcW w:w="481" w:type="dxa"/>
            <w:shd w:val="clear" w:color="auto" w:fill="FFFF00"/>
            <w:vAlign w:val="center"/>
          </w:tcPr>
          <w:p w14:paraId="1F49406A" w14:textId="77777777" w:rsidR="003B106C" w:rsidRPr="00116C03" w:rsidRDefault="003B106C" w:rsidP="00583C1A">
            <w:pPr>
              <w:jc w:val="center"/>
              <w:rPr>
                <w:rFonts w:cstheme="minorHAnsi"/>
                <w:b/>
                <w:sz w:val="18"/>
                <w:szCs w:val="18"/>
              </w:rPr>
            </w:pPr>
            <w:r w:rsidRPr="00116C03">
              <w:rPr>
                <w:rFonts w:cstheme="minorHAnsi"/>
                <w:b/>
                <w:sz w:val="18"/>
                <w:szCs w:val="18"/>
              </w:rPr>
              <w:t>LxC</w:t>
            </w:r>
          </w:p>
        </w:tc>
        <w:tc>
          <w:tcPr>
            <w:tcW w:w="1679" w:type="dxa"/>
            <w:shd w:val="clear" w:color="auto" w:fill="FFFF00"/>
            <w:vAlign w:val="center"/>
          </w:tcPr>
          <w:p w14:paraId="5838F813" w14:textId="77777777" w:rsidR="003B106C" w:rsidRPr="00116C03" w:rsidRDefault="003B106C" w:rsidP="00583C1A">
            <w:pPr>
              <w:jc w:val="center"/>
              <w:rPr>
                <w:rFonts w:cstheme="minorHAnsi"/>
                <w:b/>
                <w:sz w:val="18"/>
                <w:szCs w:val="18"/>
              </w:rPr>
            </w:pPr>
            <w:r w:rsidRPr="00116C03">
              <w:rPr>
                <w:rFonts w:cstheme="minorHAnsi"/>
                <w:b/>
                <w:sz w:val="18"/>
                <w:szCs w:val="18"/>
              </w:rPr>
              <w:t>Penanggung Jawab</w:t>
            </w:r>
          </w:p>
        </w:tc>
      </w:tr>
      <w:tr w:rsidR="00B3175F" w:rsidRPr="00116C03" w14:paraId="58669D61" w14:textId="77777777" w:rsidTr="00583C1A">
        <w:tc>
          <w:tcPr>
            <w:tcW w:w="1483" w:type="dxa"/>
          </w:tcPr>
          <w:p w14:paraId="2299CFFD" w14:textId="1E3F4D77" w:rsidR="00B3175F" w:rsidRPr="00B3175F" w:rsidRDefault="00BD43FE" w:rsidP="00B3175F">
            <w:pPr>
              <w:rPr>
                <w:rFonts w:cstheme="minorHAnsi"/>
                <w:sz w:val="18"/>
                <w:szCs w:val="18"/>
                <w:lang w:val="id-ID"/>
              </w:rPr>
            </w:pPr>
            <w:r w:rsidRPr="00B3175F">
              <w:rPr>
                <w:rFonts w:ascii="Calibri" w:hAnsi="Calibri" w:cs="Calibri"/>
                <w:color w:val="000000"/>
                <w:sz w:val="18"/>
                <w:szCs w:val="18"/>
              </w:rPr>
              <w:t>Marketing Business Partner Korporasi</w:t>
            </w:r>
          </w:p>
        </w:tc>
        <w:tc>
          <w:tcPr>
            <w:tcW w:w="1667" w:type="dxa"/>
          </w:tcPr>
          <w:p w14:paraId="01CCD5C9" w14:textId="5762A5BC" w:rsidR="00B3175F" w:rsidRPr="00B3175F" w:rsidRDefault="00BD43FE" w:rsidP="00B3175F">
            <w:pPr>
              <w:rPr>
                <w:rFonts w:cstheme="minorHAnsi"/>
                <w:color w:val="000000"/>
                <w:sz w:val="18"/>
                <w:szCs w:val="18"/>
              </w:rPr>
            </w:pPr>
            <w:r w:rsidRPr="00BD43FE">
              <w:rPr>
                <w:rFonts w:cstheme="minorHAnsi"/>
                <w:color w:val="000000"/>
                <w:sz w:val="18"/>
                <w:szCs w:val="18"/>
              </w:rPr>
              <w:t>Penyelesaian pengaduan membutuhkan proses yang panjang dan waktu yang lama</w:t>
            </w:r>
          </w:p>
        </w:tc>
        <w:tc>
          <w:tcPr>
            <w:tcW w:w="1890" w:type="dxa"/>
          </w:tcPr>
          <w:p w14:paraId="2A322E54" w14:textId="4BEF57DF" w:rsidR="00B3175F" w:rsidRPr="00B3175F" w:rsidRDefault="00BD43FE" w:rsidP="00BD43FE">
            <w:pPr>
              <w:rPr>
                <w:rFonts w:cstheme="minorHAnsi"/>
                <w:color w:val="000000"/>
                <w:sz w:val="18"/>
                <w:szCs w:val="18"/>
                <w:lang w:val="id-ID"/>
              </w:rPr>
            </w:pPr>
            <w:r w:rsidRPr="00BD43FE">
              <w:rPr>
                <w:rFonts w:cstheme="minorHAnsi"/>
                <w:color w:val="000000"/>
                <w:sz w:val="18"/>
                <w:szCs w:val="18"/>
                <w:lang w:val="id-ID"/>
              </w:rPr>
              <w:t>Keterlambatan penyampaian pengaduan pelanggan dari unit kerja yang menerima pengaduan tersebut</w:t>
            </w:r>
          </w:p>
        </w:tc>
        <w:tc>
          <w:tcPr>
            <w:tcW w:w="1890" w:type="dxa"/>
          </w:tcPr>
          <w:p w14:paraId="622809BC" w14:textId="238F3C74" w:rsidR="00B3175F" w:rsidRPr="00B3175F" w:rsidRDefault="00BD43FE" w:rsidP="00B3175F">
            <w:pPr>
              <w:rPr>
                <w:rFonts w:cstheme="minorHAnsi"/>
                <w:color w:val="000000"/>
                <w:sz w:val="18"/>
                <w:szCs w:val="18"/>
                <w:lang w:val="id-ID"/>
              </w:rPr>
            </w:pPr>
            <w:r w:rsidRPr="00BD43FE">
              <w:rPr>
                <w:rFonts w:cstheme="minorHAnsi"/>
                <w:color w:val="000000"/>
                <w:sz w:val="18"/>
                <w:szCs w:val="18"/>
                <w:lang w:val="id-ID"/>
              </w:rPr>
              <w:t>Kepercayaan pelanggan menurun</w:t>
            </w:r>
          </w:p>
        </w:tc>
        <w:tc>
          <w:tcPr>
            <w:tcW w:w="318" w:type="dxa"/>
          </w:tcPr>
          <w:p w14:paraId="350A4B23" w14:textId="00C242E0" w:rsidR="00B3175F" w:rsidRPr="00BD43FE" w:rsidRDefault="00BD43FE" w:rsidP="00B3175F">
            <w:pPr>
              <w:rPr>
                <w:rFonts w:cstheme="minorHAnsi"/>
                <w:color w:val="000000"/>
                <w:sz w:val="18"/>
                <w:szCs w:val="18"/>
              </w:rPr>
            </w:pPr>
            <w:r>
              <w:rPr>
                <w:rFonts w:cstheme="minorHAnsi"/>
                <w:color w:val="000000"/>
                <w:sz w:val="18"/>
                <w:szCs w:val="18"/>
              </w:rPr>
              <w:t>4</w:t>
            </w:r>
          </w:p>
        </w:tc>
        <w:tc>
          <w:tcPr>
            <w:tcW w:w="312" w:type="dxa"/>
          </w:tcPr>
          <w:p w14:paraId="66F14F62" w14:textId="5A41A052" w:rsidR="00B3175F" w:rsidRPr="00BD43FE" w:rsidRDefault="00BD43FE" w:rsidP="00B3175F">
            <w:pPr>
              <w:rPr>
                <w:rFonts w:cstheme="minorHAnsi"/>
                <w:color w:val="000000"/>
                <w:sz w:val="18"/>
                <w:szCs w:val="18"/>
              </w:rPr>
            </w:pPr>
            <w:r>
              <w:rPr>
                <w:rFonts w:cstheme="minorHAnsi"/>
                <w:color w:val="000000"/>
                <w:sz w:val="18"/>
                <w:szCs w:val="18"/>
              </w:rPr>
              <w:t>4</w:t>
            </w:r>
          </w:p>
        </w:tc>
        <w:tc>
          <w:tcPr>
            <w:tcW w:w="497" w:type="dxa"/>
          </w:tcPr>
          <w:p w14:paraId="527F625A" w14:textId="13B0E8D0" w:rsidR="00B3175F" w:rsidRPr="00BD43FE" w:rsidRDefault="00BD43FE" w:rsidP="00B3175F">
            <w:pPr>
              <w:rPr>
                <w:rFonts w:cstheme="minorHAnsi"/>
                <w:color w:val="000000"/>
                <w:sz w:val="18"/>
                <w:szCs w:val="18"/>
              </w:rPr>
            </w:pPr>
            <w:r>
              <w:rPr>
                <w:rFonts w:cstheme="minorHAnsi"/>
                <w:color w:val="000000"/>
                <w:sz w:val="18"/>
                <w:szCs w:val="18"/>
              </w:rPr>
              <w:t>16</w:t>
            </w:r>
          </w:p>
        </w:tc>
        <w:tc>
          <w:tcPr>
            <w:tcW w:w="2563" w:type="dxa"/>
          </w:tcPr>
          <w:p w14:paraId="1A9ED200" w14:textId="77777777" w:rsidR="00CC5377" w:rsidRDefault="00BD43FE" w:rsidP="00B3175F">
            <w:pPr>
              <w:rPr>
                <w:rFonts w:cstheme="minorHAnsi"/>
                <w:color w:val="000000"/>
                <w:sz w:val="18"/>
                <w:szCs w:val="18"/>
              </w:rPr>
            </w:pPr>
            <w:r w:rsidRPr="00BD43FE">
              <w:rPr>
                <w:rFonts w:cstheme="minorHAnsi"/>
                <w:color w:val="000000"/>
                <w:sz w:val="18"/>
                <w:szCs w:val="18"/>
              </w:rPr>
              <w:t xml:space="preserve">1. Memberikan jaminan kualitas produk kepada pelanggan sebelum pengiriman produk, </w:t>
            </w:r>
          </w:p>
          <w:p w14:paraId="044B07EF" w14:textId="77777777" w:rsidR="00CC5377" w:rsidRDefault="00BD43FE" w:rsidP="00B3175F">
            <w:pPr>
              <w:rPr>
                <w:rFonts w:cstheme="minorHAnsi"/>
                <w:color w:val="000000"/>
                <w:sz w:val="18"/>
                <w:szCs w:val="18"/>
              </w:rPr>
            </w:pPr>
            <w:r w:rsidRPr="00BD43FE">
              <w:rPr>
                <w:rFonts w:cstheme="minorHAnsi"/>
                <w:color w:val="000000"/>
                <w:sz w:val="18"/>
                <w:szCs w:val="18"/>
              </w:rPr>
              <w:t xml:space="preserve">2. Memberikan sosialisasi terkait customer service oriented, </w:t>
            </w:r>
          </w:p>
          <w:p w14:paraId="76DF31EB" w14:textId="77777777" w:rsidR="00CC5377" w:rsidRDefault="00BD43FE" w:rsidP="00B3175F">
            <w:pPr>
              <w:rPr>
                <w:rFonts w:cstheme="minorHAnsi"/>
                <w:color w:val="000000"/>
                <w:sz w:val="18"/>
                <w:szCs w:val="18"/>
              </w:rPr>
            </w:pPr>
            <w:r w:rsidRPr="00BD43FE">
              <w:rPr>
                <w:rFonts w:cstheme="minorHAnsi"/>
                <w:color w:val="000000"/>
                <w:sz w:val="18"/>
                <w:szCs w:val="18"/>
              </w:rPr>
              <w:t xml:space="preserve">3. Memberikan pelayanan kepada pelanggan sesuai standar, </w:t>
            </w:r>
          </w:p>
          <w:p w14:paraId="57C1DDE1" w14:textId="77777777" w:rsidR="00CC5377" w:rsidRDefault="00BD43FE" w:rsidP="00B3175F">
            <w:pPr>
              <w:rPr>
                <w:rFonts w:cstheme="minorHAnsi"/>
                <w:color w:val="000000"/>
                <w:sz w:val="18"/>
                <w:szCs w:val="18"/>
              </w:rPr>
            </w:pPr>
            <w:r w:rsidRPr="00BD43FE">
              <w:rPr>
                <w:rFonts w:cstheme="minorHAnsi"/>
                <w:color w:val="000000"/>
                <w:sz w:val="18"/>
                <w:szCs w:val="18"/>
              </w:rPr>
              <w:t xml:space="preserve">4. Mengecek kendaraan operasional sebelum berangkat menuju lokasi pelanggan, </w:t>
            </w:r>
          </w:p>
          <w:p w14:paraId="16C2A1E4" w14:textId="77777777" w:rsidR="00CC5377" w:rsidRDefault="00BD43FE" w:rsidP="00B3175F">
            <w:pPr>
              <w:rPr>
                <w:rFonts w:cstheme="minorHAnsi"/>
                <w:color w:val="000000"/>
                <w:sz w:val="18"/>
                <w:szCs w:val="18"/>
              </w:rPr>
            </w:pPr>
            <w:r w:rsidRPr="00BD43FE">
              <w:rPr>
                <w:rFonts w:cstheme="minorHAnsi"/>
                <w:color w:val="000000"/>
                <w:sz w:val="18"/>
                <w:szCs w:val="18"/>
              </w:rPr>
              <w:t xml:space="preserve">5. Membuat sistem aplikasi suara/pengaduan pelanggan, </w:t>
            </w:r>
          </w:p>
          <w:p w14:paraId="7BED0B48" w14:textId="38F1291A" w:rsidR="00B3175F" w:rsidRPr="00B3175F" w:rsidRDefault="00BD43FE" w:rsidP="00B3175F">
            <w:pPr>
              <w:rPr>
                <w:rFonts w:cstheme="minorHAnsi"/>
                <w:color w:val="000000"/>
                <w:sz w:val="18"/>
                <w:szCs w:val="18"/>
              </w:rPr>
            </w:pPr>
            <w:r w:rsidRPr="00BD43FE">
              <w:rPr>
                <w:rFonts w:cstheme="minorHAnsi"/>
                <w:color w:val="000000"/>
                <w:sz w:val="18"/>
                <w:szCs w:val="18"/>
              </w:rPr>
              <w:t>6. Meminta pendapat dari sisi legal dan SPI sebagai informasi kepada Direksi,</w:t>
            </w:r>
          </w:p>
        </w:tc>
        <w:tc>
          <w:tcPr>
            <w:tcW w:w="318" w:type="dxa"/>
          </w:tcPr>
          <w:p w14:paraId="4FD6BB45" w14:textId="4556C783" w:rsidR="00B3175F" w:rsidRPr="00BD43FE" w:rsidRDefault="00BD43FE" w:rsidP="00B3175F">
            <w:pPr>
              <w:rPr>
                <w:rFonts w:cstheme="minorHAnsi"/>
                <w:color w:val="000000"/>
                <w:sz w:val="16"/>
                <w:szCs w:val="16"/>
              </w:rPr>
            </w:pPr>
            <w:r>
              <w:rPr>
                <w:rFonts w:cstheme="minorHAnsi"/>
                <w:color w:val="000000"/>
                <w:sz w:val="16"/>
                <w:szCs w:val="16"/>
              </w:rPr>
              <w:t>1</w:t>
            </w:r>
          </w:p>
        </w:tc>
        <w:tc>
          <w:tcPr>
            <w:tcW w:w="312" w:type="dxa"/>
          </w:tcPr>
          <w:p w14:paraId="7BDB387B" w14:textId="048ED12F" w:rsidR="00B3175F" w:rsidRPr="00BD43FE" w:rsidRDefault="00BD43FE" w:rsidP="00B3175F">
            <w:pPr>
              <w:rPr>
                <w:rFonts w:cstheme="minorHAnsi"/>
                <w:color w:val="000000"/>
                <w:sz w:val="16"/>
                <w:szCs w:val="16"/>
              </w:rPr>
            </w:pPr>
            <w:r>
              <w:rPr>
                <w:rFonts w:cstheme="minorHAnsi"/>
                <w:color w:val="000000"/>
                <w:sz w:val="16"/>
                <w:szCs w:val="16"/>
              </w:rPr>
              <w:t>2</w:t>
            </w:r>
          </w:p>
        </w:tc>
        <w:tc>
          <w:tcPr>
            <w:tcW w:w="481" w:type="dxa"/>
          </w:tcPr>
          <w:p w14:paraId="2412AE89" w14:textId="1115B785" w:rsidR="00B3175F" w:rsidRPr="00BD43FE" w:rsidRDefault="00BD43FE" w:rsidP="00B3175F">
            <w:pPr>
              <w:rPr>
                <w:rFonts w:cstheme="minorHAnsi"/>
                <w:color w:val="000000"/>
                <w:sz w:val="16"/>
                <w:szCs w:val="16"/>
              </w:rPr>
            </w:pPr>
            <w:r>
              <w:rPr>
                <w:rFonts w:cstheme="minorHAnsi"/>
                <w:color w:val="000000"/>
                <w:sz w:val="16"/>
                <w:szCs w:val="16"/>
              </w:rPr>
              <w:t>2</w:t>
            </w:r>
          </w:p>
        </w:tc>
        <w:tc>
          <w:tcPr>
            <w:tcW w:w="1679" w:type="dxa"/>
          </w:tcPr>
          <w:p w14:paraId="7BBE8E50" w14:textId="255DCF77" w:rsidR="00B3175F" w:rsidRPr="00116C03" w:rsidRDefault="00BD43FE" w:rsidP="00B3175F">
            <w:pPr>
              <w:rPr>
                <w:rFonts w:cstheme="minorHAnsi"/>
                <w:color w:val="000000"/>
                <w:sz w:val="16"/>
                <w:szCs w:val="16"/>
                <w:lang w:val="id-ID"/>
              </w:rPr>
            </w:pPr>
            <w:r w:rsidRPr="00BD43FE">
              <w:rPr>
                <w:rFonts w:cstheme="minorHAnsi"/>
                <w:color w:val="000000"/>
                <w:sz w:val="16"/>
                <w:szCs w:val="16"/>
                <w:lang w:val="id-ID"/>
              </w:rPr>
              <w:t>1. VP MBPK,</w:t>
            </w:r>
          </w:p>
        </w:tc>
      </w:tr>
      <w:tr w:rsidR="00B3175F" w:rsidRPr="00116C03" w14:paraId="4A29DC6D" w14:textId="77777777" w:rsidTr="00583C1A">
        <w:tc>
          <w:tcPr>
            <w:tcW w:w="1483" w:type="dxa"/>
          </w:tcPr>
          <w:p w14:paraId="4DA77870" w14:textId="74B69BD1" w:rsidR="00B3175F" w:rsidRPr="00B3175F" w:rsidRDefault="00B3175F" w:rsidP="00B3175F">
            <w:pPr>
              <w:rPr>
                <w:rFonts w:cstheme="minorHAnsi"/>
                <w:sz w:val="18"/>
                <w:szCs w:val="18"/>
                <w:lang w:val="id-ID"/>
              </w:rPr>
            </w:pPr>
            <w:r w:rsidRPr="00B3175F">
              <w:rPr>
                <w:rFonts w:ascii="Calibri" w:hAnsi="Calibri" w:cs="Calibri"/>
                <w:color w:val="000000"/>
                <w:sz w:val="18"/>
                <w:szCs w:val="18"/>
              </w:rPr>
              <w:t>Marketing Business Partner Korporasi</w:t>
            </w:r>
          </w:p>
        </w:tc>
        <w:tc>
          <w:tcPr>
            <w:tcW w:w="1667" w:type="dxa"/>
          </w:tcPr>
          <w:p w14:paraId="2CC42CBE" w14:textId="41AB4672" w:rsidR="00B3175F" w:rsidRPr="00B3175F" w:rsidRDefault="00BD43FE" w:rsidP="00B3175F">
            <w:pPr>
              <w:rPr>
                <w:rFonts w:cstheme="minorHAnsi"/>
                <w:color w:val="000000"/>
                <w:sz w:val="18"/>
                <w:szCs w:val="18"/>
              </w:rPr>
            </w:pPr>
            <w:r w:rsidRPr="00BD43FE">
              <w:rPr>
                <w:rFonts w:cstheme="minorHAnsi"/>
                <w:color w:val="000000"/>
                <w:sz w:val="18"/>
                <w:szCs w:val="18"/>
              </w:rPr>
              <w:t>Proses sandar dan pemuatan kapal tidak terjadwal</w:t>
            </w:r>
          </w:p>
        </w:tc>
        <w:tc>
          <w:tcPr>
            <w:tcW w:w="1890" w:type="dxa"/>
          </w:tcPr>
          <w:p w14:paraId="7CF53682" w14:textId="0E0C741F" w:rsidR="00B3175F" w:rsidRPr="00B3175F" w:rsidRDefault="00BD43FE" w:rsidP="00B3175F">
            <w:pPr>
              <w:rPr>
                <w:rFonts w:cstheme="minorHAnsi"/>
                <w:color w:val="000000"/>
                <w:sz w:val="18"/>
                <w:szCs w:val="18"/>
                <w:lang w:val="id-ID"/>
              </w:rPr>
            </w:pPr>
            <w:r w:rsidRPr="00BD43FE">
              <w:rPr>
                <w:rFonts w:cstheme="minorHAnsi"/>
                <w:color w:val="000000"/>
                <w:sz w:val="18"/>
                <w:szCs w:val="18"/>
                <w:lang w:val="id-ID"/>
              </w:rPr>
              <w:t>Tidak adanya koordinasi antar pihak terkait</w:t>
            </w:r>
          </w:p>
        </w:tc>
        <w:tc>
          <w:tcPr>
            <w:tcW w:w="1890" w:type="dxa"/>
          </w:tcPr>
          <w:p w14:paraId="66390FFC" w14:textId="7EF5C6BA" w:rsidR="00B3175F" w:rsidRPr="00B3175F" w:rsidRDefault="00BD43FE" w:rsidP="00B3175F">
            <w:pPr>
              <w:rPr>
                <w:rFonts w:cstheme="minorHAnsi"/>
                <w:color w:val="000000"/>
                <w:sz w:val="18"/>
                <w:szCs w:val="18"/>
                <w:lang w:val="id-ID"/>
              </w:rPr>
            </w:pPr>
            <w:r w:rsidRPr="00BD43FE">
              <w:rPr>
                <w:rFonts w:cstheme="minorHAnsi"/>
                <w:color w:val="000000"/>
                <w:sz w:val="18"/>
                <w:szCs w:val="18"/>
                <w:lang w:val="id-ID"/>
              </w:rPr>
              <w:t>Berpotensi membuat antrian dermaga</w:t>
            </w:r>
          </w:p>
        </w:tc>
        <w:tc>
          <w:tcPr>
            <w:tcW w:w="318" w:type="dxa"/>
          </w:tcPr>
          <w:p w14:paraId="36273301" w14:textId="3E4C4894" w:rsidR="00B3175F" w:rsidRPr="00BD43FE" w:rsidRDefault="00BD43FE" w:rsidP="00B3175F">
            <w:pPr>
              <w:rPr>
                <w:rFonts w:cstheme="minorHAnsi"/>
                <w:color w:val="000000"/>
                <w:sz w:val="18"/>
                <w:szCs w:val="18"/>
              </w:rPr>
            </w:pPr>
            <w:r>
              <w:rPr>
                <w:rFonts w:cstheme="minorHAnsi"/>
                <w:color w:val="000000"/>
                <w:sz w:val="18"/>
                <w:szCs w:val="18"/>
              </w:rPr>
              <w:t>5</w:t>
            </w:r>
          </w:p>
        </w:tc>
        <w:tc>
          <w:tcPr>
            <w:tcW w:w="312" w:type="dxa"/>
          </w:tcPr>
          <w:p w14:paraId="18DC7BE4" w14:textId="6F36F6DA" w:rsidR="00B3175F" w:rsidRPr="00BD43FE" w:rsidRDefault="00BD43FE" w:rsidP="00B3175F">
            <w:pPr>
              <w:rPr>
                <w:rFonts w:cstheme="minorHAnsi"/>
                <w:color w:val="000000"/>
                <w:sz w:val="18"/>
                <w:szCs w:val="18"/>
              </w:rPr>
            </w:pPr>
            <w:r>
              <w:rPr>
                <w:rFonts w:cstheme="minorHAnsi"/>
                <w:color w:val="000000"/>
                <w:sz w:val="18"/>
                <w:szCs w:val="18"/>
              </w:rPr>
              <w:t>5</w:t>
            </w:r>
          </w:p>
        </w:tc>
        <w:tc>
          <w:tcPr>
            <w:tcW w:w="497" w:type="dxa"/>
          </w:tcPr>
          <w:p w14:paraId="5D899B17" w14:textId="79CFEE13" w:rsidR="00B3175F" w:rsidRPr="00BD43FE" w:rsidRDefault="00BD43FE" w:rsidP="00B3175F">
            <w:pPr>
              <w:rPr>
                <w:rFonts w:cstheme="minorHAnsi"/>
                <w:color w:val="000000"/>
                <w:sz w:val="18"/>
                <w:szCs w:val="18"/>
              </w:rPr>
            </w:pPr>
            <w:r>
              <w:rPr>
                <w:rFonts w:cstheme="minorHAnsi"/>
                <w:color w:val="000000"/>
                <w:sz w:val="18"/>
                <w:szCs w:val="18"/>
              </w:rPr>
              <w:t>25</w:t>
            </w:r>
          </w:p>
        </w:tc>
        <w:tc>
          <w:tcPr>
            <w:tcW w:w="2563" w:type="dxa"/>
          </w:tcPr>
          <w:p w14:paraId="676800FF" w14:textId="77777777" w:rsidR="00CC5377" w:rsidRDefault="00CC5377" w:rsidP="00BD43FE">
            <w:pPr>
              <w:rPr>
                <w:rFonts w:ascii="Calibri" w:hAnsi="Calibri" w:cs="Calibri"/>
                <w:color w:val="000000"/>
                <w:sz w:val="18"/>
                <w:szCs w:val="18"/>
              </w:rPr>
            </w:pPr>
            <w:r w:rsidRPr="00CC5377">
              <w:rPr>
                <w:rFonts w:ascii="Calibri" w:hAnsi="Calibri" w:cs="Calibri"/>
                <w:color w:val="000000"/>
                <w:sz w:val="18"/>
                <w:szCs w:val="18"/>
              </w:rPr>
              <w:t xml:space="preserve">1. Memastikan pemberian jadwal agar tidak bentrokan bentrokan antar kapal pembeli, 2. Mengatur pemuatan kapal yang optimal, </w:t>
            </w:r>
          </w:p>
          <w:p w14:paraId="2D43097B" w14:textId="77777777" w:rsidR="00CC5377" w:rsidRDefault="00CC5377" w:rsidP="00BD43FE">
            <w:pPr>
              <w:rPr>
                <w:rFonts w:ascii="Calibri" w:hAnsi="Calibri" w:cs="Calibri"/>
                <w:color w:val="000000"/>
                <w:sz w:val="18"/>
                <w:szCs w:val="18"/>
              </w:rPr>
            </w:pPr>
            <w:r w:rsidRPr="00CC5377">
              <w:rPr>
                <w:rFonts w:ascii="Calibri" w:hAnsi="Calibri" w:cs="Calibri"/>
                <w:color w:val="000000"/>
                <w:sz w:val="18"/>
                <w:szCs w:val="18"/>
              </w:rPr>
              <w:lastRenderedPageBreak/>
              <w:t xml:space="preserve">3. Memberikan jadwal pemuatan yang sesuai dengan hasil koordinasi baik dengan pihak eksternal dan internal, </w:t>
            </w:r>
          </w:p>
          <w:p w14:paraId="2705DDBC" w14:textId="77777777" w:rsidR="00CC5377" w:rsidRDefault="00CC5377" w:rsidP="00BD43FE">
            <w:pPr>
              <w:rPr>
                <w:rFonts w:ascii="Calibri" w:hAnsi="Calibri" w:cs="Calibri"/>
                <w:color w:val="000000"/>
                <w:sz w:val="18"/>
                <w:szCs w:val="18"/>
              </w:rPr>
            </w:pPr>
            <w:r w:rsidRPr="00CC5377">
              <w:rPr>
                <w:rFonts w:ascii="Calibri" w:hAnsi="Calibri" w:cs="Calibri"/>
                <w:color w:val="000000"/>
                <w:sz w:val="18"/>
                <w:szCs w:val="18"/>
              </w:rPr>
              <w:t xml:space="preserve">4. Melakukan Rapat Sales &amp; Operation Rutin, </w:t>
            </w:r>
          </w:p>
          <w:p w14:paraId="030FA337" w14:textId="0C62027B" w:rsidR="00B3175F" w:rsidRPr="00BD43FE" w:rsidRDefault="00CC5377" w:rsidP="00BD43FE">
            <w:pPr>
              <w:rPr>
                <w:rFonts w:ascii="Calibri" w:hAnsi="Calibri" w:cs="Calibri"/>
                <w:color w:val="000000"/>
                <w:sz w:val="18"/>
                <w:szCs w:val="18"/>
              </w:rPr>
            </w:pPr>
            <w:r w:rsidRPr="00CC5377">
              <w:rPr>
                <w:rFonts w:ascii="Calibri" w:hAnsi="Calibri" w:cs="Calibri"/>
                <w:color w:val="000000"/>
                <w:sz w:val="18"/>
                <w:szCs w:val="18"/>
              </w:rPr>
              <w:t>5. Selalu menyampaikan update jadwal pengapalan kepada pihak terkait,</w:t>
            </w:r>
          </w:p>
        </w:tc>
        <w:tc>
          <w:tcPr>
            <w:tcW w:w="318" w:type="dxa"/>
          </w:tcPr>
          <w:p w14:paraId="09F53100" w14:textId="2C580C28" w:rsidR="00B3175F" w:rsidRPr="00BD43FE" w:rsidRDefault="00BD43FE" w:rsidP="00B3175F">
            <w:pPr>
              <w:rPr>
                <w:rFonts w:cstheme="minorHAnsi"/>
                <w:color w:val="000000"/>
                <w:sz w:val="16"/>
                <w:szCs w:val="16"/>
              </w:rPr>
            </w:pPr>
            <w:r>
              <w:rPr>
                <w:rFonts w:cstheme="minorHAnsi"/>
                <w:color w:val="000000"/>
                <w:sz w:val="16"/>
                <w:szCs w:val="16"/>
              </w:rPr>
              <w:lastRenderedPageBreak/>
              <w:t>2</w:t>
            </w:r>
          </w:p>
        </w:tc>
        <w:tc>
          <w:tcPr>
            <w:tcW w:w="312" w:type="dxa"/>
          </w:tcPr>
          <w:p w14:paraId="1E659370" w14:textId="1422E40B" w:rsidR="00B3175F" w:rsidRPr="00BD43FE" w:rsidRDefault="00BD43FE" w:rsidP="00B3175F">
            <w:pPr>
              <w:rPr>
                <w:rFonts w:cstheme="minorHAnsi"/>
                <w:color w:val="000000"/>
                <w:sz w:val="16"/>
                <w:szCs w:val="16"/>
              </w:rPr>
            </w:pPr>
            <w:r>
              <w:rPr>
                <w:rFonts w:cstheme="minorHAnsi"/>
                <w:color w:val="000000"/>
                <w:sz w:val="16"/>
                <w:szCs w:val="16"/>
              </w:rPr>
              <w:t>4</w:t>
            </w:r>
          </w:p>
        </w:tc>
        <w:tc>
          <w:tcPr>
            <w:tcW w:w="481" w:type="dxa"/>
          </w:tcPr>
          <w:p w14:paraId="39D5F044" w14:textId="7259249A" w:rsidR="00B3175F" w:rsidRPr="00BD43FE" w:rsidRDefault="00BD43FE" w:rsidP="00B3175F">
            <w:pPr>
              <w:rPr>
                <w:rFonts w:cstheme="minorHAnsi"/>
                <w:color w:val="000000"/>
                <w:sz w:val="16"/>
                <w:szCs w:val="16"/>
              </w:rPr>
            </w:pPr>
            <w:r>
              <w:rPr>
                <w:rFonts w:cstheme="minorHAnsi"/>
                <w:color w:val="000000"/>
                <w:sz w:val="16"/>
                <w:szCs w:val="16"/>
              </w:rPr>
              <w:t>8</w:t>
            </w:r>
          </w:p>
        </w:tc>
        <w:tc>
          <w:tcPr>
            <w:tcW w:w="1679" w:type="dxa"/>
          </w:tcPr>
          <w:p w14:paraId="5F6F4152" w14:textId="1F47D0E4" w:rsidR="00B3175F" w:rsidRPr="00116C03" w:rsidRDefault="00BD43FE" w:rsidP="00B3175F">
            <w:pPr>
              <w:rPr>
                <w:rFonts w:cstheme="minorHAnsi"/>
                <w:color w:val="000000"/>
                <w:sz w:val="16"/>
                <w:szCs w:val="16"/>
                <w:lang w:val="id-ID"/>
              </w:rPr>
            </w:pPr>
            <w:r w:rsidRPr="00BD43FE">
              <w:rPr>
                <w:rFonts w:cstheme="minorHAnsi"/>
                <w:color w:val="000000"/>
                <w:sz w:val="16"/>
                <w:szCs w:val="16"/>
                <w:lang w:val="id-ID"/>
              </w:rPr>
              <w:t>1. VP Marketing Business Partner Corporation,</w:t>
            </w:r>
          </w:p>
        </w:tc>
      </w:tr>
      <w:tr w:rsidR="00B3175F" w:rsidRPr="00116C03" w14:paraId="660796C8" w14:textId="77777777" w:rsidTr="00583C1A">
        <w:tc>
          <w:tcPr>
            <w:tcW w:w="1483" w:type="dxa"/>
          </w:tcPr>
          <w:p w14:paraId="53FAF83F" w14:textId="1C8494C4" w:rsidR="00B3175F" w:rsidRPr="00B3175F" w:rsidRDefault="00B3175F" w:rsidP="00B3175F">
            <w:pPr>
              <w:rPr>
                <w:rFonts w:cstheme="minorHAnsi"/>
                <w:sz w:val="18"/>
                <w:szCs w:val="18"/>
                <w:lang w:val="id-ID"/>
              </w:rPr>
            </w:pPr>
            <w:r w:rsidRPr="00B3175F">
              <w:rPr>
                <w:rFonts w:ascii="Calibri" w:hAnsi="Calibri" w:cs="Calibri"/>
                <w:color w:val="000000"/>
                <w:sz w:val="18"/>
                <w:szCs w:val="18"/>
              </w:rPr>
              <w:t>Marketing Business Partner Korporasi</w:t>
            </w:r>
          </w:p>
        </w:tc>
        <w:tc>
          <w:tcPr>
            <w:tcW w:w="1667" w:type="dxa"/>
          </w:tcPr>
          <w:p w14:paraId="5E125B3B" w14:textId="4AB59B71" w:rsidR="00B3175F" w:rsidRPr="00B3175F" w:rsidRDefault="00BD43FE" w:rsidP="00B3175F">
            <w:pPr>
              <w:rPr>
                <w:rFonts w:cstheme="minorHAnsi"/>
                <w:color w:val="000000"/>
                <w:sz w:val="18"/>
                <w:szCs w:val="18"/>
              </w:rPr>
            </w:pPr>
            <w:r w:rsidRPr="00BD43FE">
              <w:rPr>
                <w:rFonts w:cstheme="minorHAnsi"/>
                <w:color w:val="000000"/>
                <w:sz w:val="18"/>
                <w:szCs w:val="18"/>
              </w:rPr>
              <w:t>Letco dan SKPP tidak sesuai dengan Surat Instruksi Penjualan dari Pupuk Indonesia</w:t>
            </w:r>
          </w:p>
        </w:tc>
        <w:tc>
          <w:tcPr>
            <w:tcW w:w="1890" w:type="dxa"/>
          </w:tcPr>
          <w:p w14:paraId="0142D82E" w14:textId="2210E3E3" w:rsidR="00B3175F" w:rsidRPr="00B3175F" w:rsidRDefault="00BD43FE" w:rsidP="00B3175F">
            <w:pPr>
              <w:rPr>
                <w:rFonts w:cstheme="minorHAnsi"/>
                <w:color w:val="000000"/>
                <w:sz w:val="18"/>
                <w:szCs w:val="18"/>
                <w:lang w:val="id-ID"/>
              </w:rPr>
            </w:pPr>
            <w:r w:rsidRPr="00BD43FE">
              <w:rPr>
                <w:rFonts w:cstheme="minorHAnsi"/>
                <w:color w:val="000000"/>
                <w:sz w:val="18"/>
                <w:szCs w:val="18"/>
                <w:lang w:val="id-ID"/>
              </w:rPr>
              <w:t>adanya kesalahan input pada saat proses pembuatan surat</w:t>
            </w:r>
          </w:p>
        </w:tc>
        <w:tc>
          <w:tcPr>
            <w:tcW w:w="1890" w:type="dxa"/>
          </w:tcPr>
          <w:p w14:paraId="7C6C05D8" w14:textId="50A3FD1B" w:rsidR="00B3175F" w:rsidRPr="00B3175F" w:rsidRDefault="00BD43FE" w:rsidP="00B3175F">
            <w:pPr>
              <w:rPr>
                <w:rFonts w:cstheme="minorHAnsi"/>
                <w:color w:val="000000"/>
                <w:sz w:val="18"/>
                <w:szCs w:val="18"/>
                <w:lang w:val="id-ID"/>
              </w:rPr>
            </w:pPr>
            <w:r w:rsidRPr="00BD43FE">
              <w:rPr>
                <w:rFonts w:cstheme="minorHAnsi"/>
                <w:color w:val="000000"/>
                <w:sz w:val="18"/>
                <w:szCs w:val="18"/>
                <w:lang w:val="id-ID"/>
              </w:rPr>
              <w:t>Menghambat proses penjualan produk</w:t>
            </w:r>
          </w:p>
        </w:tc>
        <w:tc>
          <w:tcPr>
            <w:tcW w:w="318" w:type="dxa"/>
          </w:tcPr>
          <w:p w14:paraId="572924F5" w14:textId="0BF03F86" w:rsidR="00B3175F" w:rsidRPr="00BD43FE" w:rsidRDefault="00BD43FE" w:rsidP="00B3175F">
            <w:pPr>
              <w:rPr>
                <w:rFonts w:cstheme="minorHAnsi"/>
                <w:color w:val="000000"/>
                <w:sz w:val="18"/>
                <w:szCs w:val="18"/>
              </w:rPr>
            </w:pPr>
            <w:r>
              <w:rPr>
                <w:rFonts w:cstheme="minorHAnsi"/>
                <w:color w:val="000000"/>
                <w:sz w:val="18"/>
                <w:szCs w:val="18"/>
              </w:rPr>
              <w:t>4</w:t>
            </w:r>
          </w:p>
        </w:tc>
        <w:tc>
          <w:tcPr>
            <w:tcW w:w="312" w:type="dxa"/>
          </w:tcPr>
          <w:p w14:paraId="607BA930" w14:textId="3220CC60" w:rsidR="00B3175F" w:rsidRPr="00BD43FE" w:rsidRDefault="00BD43FE" w:rsidP="00B3175F">
            <w:pPr>
              <w:rPr>
                <w:rFonts w:cstheme="minorHAnsi"/>
                <w:color w:val="000000"/>
                <w:sz w:val="18"/>
                <w:szCs w:val="18"/>
              </w:rPr>
            </w:pPr>
            <w:r>
              <w:rPr>
                <w:rFonts w:cstheme="minorHAnsi"/>
                <w:color w:val="000000"/>
                <w:sz w:val="18"/>
                <w:szCs w:val="18"/>
              </w:rPr>
              <w:t>4</w:t>
            </w:r>
          </w:p>
        </w:tc>
        <w:tc>
          <w:tcPr>
            <w:tcW w:w="497" w:type="dxa"/>
          </w:tcPr>
          <w:p w14:paraId="03167CA5" w14:textId="6DD178DB" w:rsidR="00B3175F" w:rsidRPr="00BD43FE" w:rsidRDefault="00BD43FE" w:rsidP="00B3175F">
            <w:pPr>
              <w:rPr>
                <w:rFonts w:cstheme="minorHAnsi"/>
                <w:color w:val="000000"/>
                <w:sz w:val="18"/>
                <w:szCs w:val="18"/>
              </w:rPr>
            </w:pPr>
            <w:r>
              <w:rPr>
                <w:rFonts w:cstheme="minorHAnsi"/>
                <w:color w:val="000000"/>
                <w:sz w:val="18"/>
                <w:szCs w:val="18"/>
              </w:rPr>
              <w:t>16</w:t>
            </w:r>
          </w:p>
        </w:tc>
        <w:tc>
          <w:tcPr>
            <w:tcW w:w="2563" w:type="dxa"/>
          </w:tcPr>
          <w:p w14:paraId="04F25114" w14:textId="77777777" w:rsidR="00CC5377" w:rsidRDefault="00B3175F" w:rsidP="00B3175F">
            <w:pPr>
              <w:rPr>
                <w:rFonts w:ascii="Calibri" w:hAnsi="Calibri" w:cs="Calibri"/>
                <w:color w:val="000000"/>
                <w:sz w:val="18"/>
                <w:szCs w:val="18"/>
              </w:rPr>
            </w:pPr>
            <w:r w:rsidRPr="00B3175F">
              <w:rPr>
                <w:rFonts w:ascii="Calibri" w:hAnsi="Calibri" w:cs="Calibri"/>
                <w:color w:val="000000"/>
                <w:sz w:val="18"/>
                <w:szCs w:val="18"/>
              </w:rPr>
              <w:t xml:space="preserve"> </w:t>
            </w:r>
            <w:r w:rsidR="00CC5377" w:rsidRPr="00CC5377">
              <w:rPr>
                <w:rFonts w:ascii="Calibri" w:hAnsi="Calibri" w:cs="Calibri"/>
                <w:color w:val="000000"/>
                <w:sz w:val="18"/>
                <w:szCs w:val="18"/>
              </w:rPr>
              <w:t xml:space="preserve">1. Mengatur jam kerja yang seimbang, </w:t>
            </w:r>
          </w:p>
          <w:p w14:paraId="61C093C3" w14:textId="77777777" w:rsidR="00CC5377" w:rsidRDefault="00CC5377" w:rsidP="00B3175F">
            <w:pPr>
              <w:rPr>
                <w:rFonts w:ascii="Calibri" w:hAnsi="Calibri" w:cs="Calibri"/>
                <w:color w:val="000000"/>
                <w:sz w:val="18"/>
                <w:szCs w:val="18"/>
              </w:rPr>
            </w:pPr>
            <w:r w:rsidRPr="00CC5377">
              <w:rPr>
                <w:rFonts w:ascii="Calibri" w:hAnsi="Calibri" w:cs="Calibri"/>
                <w:color w:val="000000"/>
                <w:sz w:val="18"/>
                <w:szCs w:val="18"/>
              </w:rPr>
              <w:t xml:space="preserve">2. Membuat check list pekerjaan sebagai standar sebelum melakukan pekerjaan, 3. Memastikan semua pembuatan kontrak lancar, </w:t>
            </w:r>
          </w:p>
          <w:p w14:paraId="184889C3" w14:textId="77777777" w:rsidR="00CC5377" w:rsidRDefault="00CC5377" w:rsidP="00B3175F">
            <w:pPr>
              <w:rPr>
                <w:rFonts w:ascii="Calibri" w:hAnsi="Calibri" w:cs="Calibri"/>
                <w:color w:val="000000"/>
                <w:sz w:val="18"/>
                <w:szCs w:val="18"/>
              </w:rPr>
            </w:pPr>
            <w:r w:rsidRPr="00CC5377">
              <w:rPr>
                <w:rFonts w:ascii="Calibri" w:hAnsi="Calibri" w:cs="Calibri"/>
                <w:color w:val="000000"/>
                <w:sz w:val="18"/>
                <w:szCs w:val="18"/>
              </w:rPr>
              <w:t xml:space="preserve">4. Memastikan Letco yang akan di release sudah sesuai dengan Surat Instruksi Penjualan dari Pupuk Indonesia, </w:t>
            </w:r>
          </w:p>
          <w:p w14:paraId="10B87021" w14:textId="48D7C25F" w:rsidR="00B3175F" w:rsidRPr="00B3175F" w:rsidRDefault="00CC5377" w:rsidP="00B3175F">
            <w:pPr>
              <w:rPr>
                <w:rFonts w:cstheme="minorHAnsi"/>
                <w:color w:val="000000"/>
                <w:sz w:val="18"/>
                <w:szCs w:val="18"/>
                <w:lang w:val="id-ID"/>
              </w:rPr>
            </w:pPr>
            <w:r w:rsidRPr="00CC5377">
              <w:rPr>
                <w:rFonts w:ascii="Calibri" w:hAnsi="Calibri" w:cs="Calibri"/>
                <w:color w:val="000000"/>
                <w:sz w:val="18"/>
                <w:szCs w:val="18"/>
              </w:rPr>
              <w:t>5. Melakukan drafting sebelum kontrak di rilis,</w:t>
            </w:r>
          </w:p>
        </w:tc>
        <w:tc>
          <w:tcPr>
            <w:tcW w:w="318" w:type="dxa"/>
          </w:tcPr>
          <w:p w14:paraId="0EB25F96" w14:textId="3F244EB7" w:rsidR="00B3175F" w:rsidRPr="00BD43FE" w:rsidRDefault="00BD43FE" w:rsidP="00B3175F">
            <w:pPr>
              <w:rPr>
                <w:rFonts w:cstheme="minorHAnsi"/>
                <w:color w:val="000000"/>
                <w:sz w:val="16"/>
                <w:szCs w:val="16"/>
              </w:rPr>
            </w:pPr>
            <w:r>
              <w:rPr>
                <w:rFonts w:cstheme="minorHAnsi"/>
                <w:color w:val="000000"/>
                <w:sz w:val="16"/>
                <w:szCs w:val="16"/>
              </w:rPr>
              <w:t>1</w:t>
            </w:r>
          </w:p>
        </w:tc>
        <w:tc>
          <w:tcPr>
            <w:tcW w:w="312" w:type="dxa"/>
          </w:tcPr>
          <w:p w14:paraId="6C09AD72" w14:textId="59CA80B7" w:rsidR="00B3175F" w:rsidRPr="00BD43FE" w:rsidRDefault="00BD43FE" w:rsidP="00B3175F">
            <w:pPr>
              <w:rPr>
                <w:rFonts w:cstheme="minorHAnsi"/>
                <w:color w:val="000000"/>
                <w:sz w:val="16"/>
                <w:szCs w:val="16"/>
              </w:rPr>
            </w:pPr>
            <w:r>
              <w:rPr>
                <w:rFonts w:cstheme="minorHAnsi"/>
                <w:color w:val="000000"/>
                <w:sz w:val="16"/>
                <w:szCs w:val="16"/>
              </w:rPr>
              <w:t>4</w:t>
            </w:r>
          </w:p>
        </w:tc>
        <w:tc>
          <w:tcPr>
            <w:tcW w:w="481" w:type="dxa"/>
          </w:tcPr>
          <w:p w14:paraId="4A4FD1D8" w14:textId="6D203104" w:rsidR="00B3175F" w:rsidRPr="00BD43FE" w:rsidRDefault="00BD43FE" w:rsidP="00B3175F">
            <w:pPr>
              <w:rPr>
                <w:rFonts w:cstheme="minorHAnsi"/>
                <w:color w:val="000000"/>
                <w:sz w:val="16"/>
                <w:szCs w:val="16"/>
              </w:rPr>
            </w:pPr>
            <w:r>
              <w:rPr>
                <w:rFonts w:cstheme="minorHAnsi"/>
                <w:color w:val="000000"/>
                <w:sz w:val="16"/>
                <w:szCs w:val="16"/>
              </w:rPr>
              <w:t>4</w:t>
            </w:r>
          </w:p>
        </w:tc>
        <w:tc>
          <w:tcPr>
            <w:tcW w:w="1679" w:type="dxa"/>
          </w:tcPr>
          <w:p w14:paraId="733226CE" w14:textId="0D45C04C" w:rsidR="00B3175F" w:rsidRPr="00116C03" w:rsidRDefault="00BD43FE" w:rsidP="00B3175F">
            <w:pPr>
              <w:rPr>
                <w:rFonts w:cstheme="minorHAnsi"/>
                <w:color w:val="000000"/>
                <w:sz w:val="16"/>
                <w:szCs w:val="16"/>
                <w:lang w:val="id-ID"/>
              </w:rPr>
            </w:pPr>
            <w:r w:rsidRPr="00BD43FE">
              <w:rPr>
                <w:rFonts w:cstheme="minorHAnsi"/>
                <w:color w:val="000000"/>
                <w:sz w:val="16"/>
                <w:szCs w:val="16"/>
                <w:lang w:val="id-ID"/>
              </w:rPr>
              <w:t>1. VP Marketing Business Partner Corporation,</w:t>
            </w:r>
          </w:p>
        </w:tc>
      </w:tr>
    </w:tbl>
    <w:p w14:paraId="4C3070DD" w14:textId="77777777" w:rsidR="003B106C" w:rsidRPr="00116C03" w:rsidRDefault="003B106C">
      <w:pPr>
        <w:rPr>
          <w:rFonts w:cstheme="minorHAnsi"/>
          <w:b/>
        </w:rPr>
      </w:pPr>
      <w:r w:rsidRPr="00116C03">
        <w:rPr>
          <w:rFonts w:cstheme="minorHAnsi"/>
          <w:b/>
        </w:rPr>
        <w:br w:type="page"/>
      </w:r>
    </w:p>
    <w:p w14:paraId="7966B1F0" w14:textId="77777777" w:rsidR="003B106C" w:rsidRPr="00116C03" w:rsidRDefault="003B106C">
      <w:pPr>
        <w:rPr>
          <w:rFonts w:cstheme="minorHAnsi"/>
          <w:b/>
          <w:sz w:val="28"/>
          <w:szCs w:val="28"/>
          <w:u w:val="single"/>
          <w:lang w:val="id-ID"/>
        </w:rPr>
      </w:pPr>
    </w:p>
    <w:p w14:paraId="73C5345A" w14:textId="115578DE" w:rsidR="006540AE" w:rsidRPr="00116C03" w:rsidRDefault="006540AE" w:rsidP="006540AE">
      <w:pPr>
        <w:pStyle w:val="ListParagraph"/>
        <w:ind w:left="0"/>
        <w:jc w:val="center"/>
        <w:rPr>
          <w:rFonts w:cstheme="minorHAnsi"/>
          <w:b/>
          <w:sz w:val="28"/>
          <w:szCs w:val="28"/>
          <w:u w:val="single"/>
          <w:lang w:val="id-ID"/>
        </w:rPr>
      </w:pPr>
      <w:r w:rsidRPr="00116C03">
        <w:rPr>
          <w:rFonts w:cstheme="minorHAnsi"/>
          <w:b/>
          <w:sz w:val="28"/>
          <w:szCs w:val="28"/>
          <w:u w:val="single"/>
          <w:lang w:val="id-ID"/>
        </w:rPr>
        <w:t>FORMULIR USULAN RISIKO STRATEGIS 20</w:t>
      </w:r>
      <w:r w:rsidR="00437B97">
        <w:rPr>
          <w:rFonts w:cstheme="minorHAnsi"/>
          <w:b/>
          <w:sz w:val="28"/>
          <w:szCs w:val="28"/>
          <w:u w:val="single"/>
        </w:rPr>
        <w:t>23</w:t>
      </w:r>
    </w:p>
    <w:p w14:paraId="6F765DC0" w14:textId="2B918D98" w:rsidR="006540AE" w:rsidRPr="00116C03" w:rsidRDefault="00B3175F" w:rsidP="006540AE">
      <w:pPr>
        <w:pStyle w:val="ListParagraph"/>
        <w:ind w:left="0"/>
        <w:jc w:val="center"/>
        <w:rPr>
          <w:rFonts w:cstheme="minorHAnsi"/>
          <w:b/>
          <w:sz w:val="28"/>
          <w:szCs w:val="28"/>
          <w:u w:val="single"/>
          <w:lang w:val="id-ID"/>
        </w:rPr>
      </w:pPr>
      <w:r>
        <w:rPr>
          <w:rFonts w:cstheme="minorHAnsi"/>
          <w:b/>
          <w:sz w:val="28"/>
          <w:szCs w:val="28"/>
          <w:u w:val="single"/>
        </w:rPr>
        <w:t>SEVP KOMERSIL</w:t>
      </w:r>
      <w:r w:rsidR="006540AE" w:rsidRPr="00116C03">
        <w:rPr>
          <w:rFonts w:cstheme="minorHAnsi"/>
          <w:b/>
          <w:sz w:val="28"/>
          <w:szCs w:val="28"/>
          <w:u w:val="single"/>
          <w:lang w:val="id-ID"/>
        </w:rPr>
        <w:t xml:space="preserve"> </w:t>
      </w:r>
      <w:r w:rsidR="00F74350" w:rsidRPr="00116C03">
        <w:rPr>
          <w:rFonts w:cstheme="minorHAnsi"/>
          <w:b/>
          <w:sz w:val="28"/>
          <w:szCs w:val="28"/>
          <w:u w:val="single"/>
          <w:lang w:val="id-ID"/>
        </w:rPr>
        <w:t>)*</w:t>
      </w:r>
    </w:p>
    <w:p w14:paraId="2AF76EBC" w14:textId="77777777" w:rsidR="006540AE" w:rsidRPr="00116C03" w:rsidRDefault="006540AE" w:rsidP="006540AE">
      <w:pPr>
        <w:pStyle w:val="ListParagraph"/>
        <w:ind w:left="0"/>
        <w:rPr>
          <w:rFonts w:cstheme="minorHAnsi"/>
          <w:b/>
          <w:sz w:val="20"/>
          <w:szCs w:val="20"/>
        </w:rPr>
      </w:pPr>
    </w:p>
    <w:p w14:paraId="715FEFFF" w14:textId="77777777" w:rsidR="006540AE" w:rsidRPr="00116C03" w:rsidRDefault="006540AE" w:rsidP="006540AE">
      <w:pPr>
        <w:pStyle w:val="ListParagraph"/>
        <w:ind w:left="0"/>
        <w:rPr>
          <w:rFonts w:cstheme="minorHAnsi"/>
          <w:b/>
          <w:sz w:val="20"/>
          <w:szCs w:val="20"/>
        </w:rPr>
      </w:pPr>
    </w:p>
    <w:tbl>
      <w:tblPr>
        <w:tblStyle w:val="TableGrid"/>
        <w:tblW w:w="13892" w:type="dxa"/>
        <w:tblInd w:w="-289" w:type="dxa"/>
        <w:tblLayout w:type="fixed"/>
        <w:tblLook w:val="04A0" w:firstRow="1" w:lastRow="0" w:firstColumn="1" w:lastColumn="0" w:noHBand="0" w:noVBand="1"/>
      </w:tblPr>
      <w:tblGrid>
        <w:gridCol w:w="683"/>
        <w:gridCol w:w="1161"/>
        <w:gridCol w:w="1134"/>
        <w:gridCol w:w="1254"/>
        <w:gridCol w:w="1638"/>
        <w:gridCol w:w="1366"/>
        <w:gridCol w:w="546"/>
        <w:gridCol w:w="546"/>
        <w:gridCol w:w="683"/>
        <w:gridCol w:w="1638"/>
        <w:gridCol w:w="546"/>
        <w:gridCol w:w="546"/>
        <w:gridCol w:w="819"/>
        <w:gridCol w:w="1332"/>
      </w:tblGrid>
      <w:tr w:rsidR="006540AE" w:rsidRPr="00116C03" w14:paraId="72333BBB" w14:textId="77777777" w:rsidTr="00BE3FBE">
        <w:trPr>
          <w:trHeight w:val="247"/>
          <w:tblHeader/>
        </w:trPr>
        <w:tc>
          <w:tcPr>
            <w:tcW w:w="683" w:type="dxa"/>
            <w:vMerge w:val="restart"/>
            <w:shd w:val="clear" w:color="auto" w:fill="FFFF00"/>
            <w:vAlign w:val="center"/>
          </w:tcPr>
          <w:p w14:paraId="0886F157" w14:textId="77777777" w:rsidR="006540AE" w:rsidRPr="00116C03" w:rsidRDefault="006540AE" w:rsidP="00BE3FBE">
            <w:pPr>
              <w:jc w:val="center"/>
              <w:rPr>
                <w:rFonts w:cstheme="minorHAnsi"/>
                <w:b/>
                <w:sz w:val="18"/>
                <w:szCs w:val="18"/>
                <w:lang w:val="id-ID"/>
              </w:rPr>
            </w:pPr>
            <w:r w:rsidRPr="00116C03">
              <w:rPr>
                <w:rFonts w:cstheme="minorHAnsi"/>
                <w:b/>
                <w:sz w:val="18"/>
                <w:szCs w:val="18"/>
                <w:lang w:val="id-ID"/>
              </w:rPr>
              <w:t>No.</w:t>
            </w:r>
          </w:p>
        </w:tc>
        <w:tc>
          <w:tcPr>
            <w:tcW w:w="1161" w:type="dxa"/>
            <w:vMerge w:val="restart"/>
            <w:shd w:val="clear" w:color="auto" w:fill="FFFF00"/>
            <w:vAlign w:val="center"/>
          </w:tcPr>
          <w:p w14:paraId="3BE55911" w14:textId="77777777" w:rsidR="006540AE" w:rsidRPr="00116C03" w:rsidRDefault="006540AE" w:rsidP="00BE3FBE">
            <w:pPr>
              <w:jc w:val="center"/>
              <w:rPr>
                <w:rFonts w:cstheme="minorHAnsi"/>
                <w:b/>
                <w:sz w:val="18"/>
                <w:szCs w:val="18"/>
              </w:rPr>
            </w:pPr>
            <w:r w:rsidRPr="00116C03">
              <w:rPr>
                <w:rFonts w:cstheme="minorHAnsi"/>
                <w:b/>
                <w:sz w:val="18"/>
                <w:szCs w:val="18"/>
              </w:rPr>
              <w:t>Sasaran Perusahaan</w:t>
            </w:r>
          </w:p>
        </w:tc>
        <w:tc>
          <w:tcPr>
            <w:tcW w:w="1134" w:type="dxa"/>
            <w:vMerge w:val="restart"/>
            <w:shd w:val="clear" w:color="auto" w:fill="FFFF00"/>
            <w:vAlign w:val="center"/>
          </w:tcPr>
          <w:p w14:paraId="6896BF6F" w14:textId="77777777" w:rsidR="006540AE" w:rsidRPr="00116C03" w:rsidRDefault="006540AE" w:rsidP="00BE3FBE">
            <w:pPr>
              <w:jc w:val="center"/>
              <w:rPr>
                <w:rFonts w:cstheme="minorHAnsi"/>
                <w:b/>
                <w:sz w:val="18"/>
                <w:szCs w:val="18"/>
                <w:lang w:val="id-ID"/>
              </w:rPr>
            </w:pPr>
            <w:r w:rsidRPr="00116C03">
              <w:rPr>
                <w:rFonts w:cstheme="minorHAnsi"/>
                <w:b/>
                <w:sz w:val="18"/>
                <w:szCs w:val="18"/>
                <w:lang w:val="id-ID"/>
              </w:rPr>
              <w:t>Strategi Perusahaan</w:t>
            </w:r>
          </w:p>
        </w:tc>
        <w:tc>
          <w:tcPr>
            <w:tcW w:w="1254" w:type="dxa"/>
            <w:vMerge w:val="restart"/>
            <w:shd w:val="clear" w:color="auto" w:fill="FFFF00"/>
            <w:vAlign w:val="center"/>
          </w:tcPr>
          <w:p w14:paraId="7A3AF27E" w14:textId="77777777" w:rsidR="006540AE" w:rsidRPr="00116C03" w:rsidRDefault="006540AE" w:rsidP="00BE3FBE">
            <w:pPr>
              <w:jc w:val="center"/>
              <w:rPr>
                <w:rFonts w:cstheme="minorHAnsi"/>
                <w:b/>
                <w:sz w:val="18"/>
                <w:szCs w:val="18"/>
              </w:rPr>
            </w:pPr>
            <w:r w:rsidRPr="00116C03">
              <w:rPr>
                <w:rFonts w:cstheme="minorHAnsi"/>
                <w:b/>
                <w:sz w:val="18"/>
                <w:szCs w:val="18"/>
              </w:rPr>
              <w:t>Nama Risiko</w:t>
            </w:r>
          </w:p>
        </w:tc>
        <w:tc>
          <w:tcPr>
            <w:tcW w:w="4779" w:type="dxa"/>
            <w:gridSpan w:val="5"/>
            <w:shd w:val="clear" w:color="auto" w:fill="FFFF00"/>
            <w:vAlign w:val="center"/>
          </w:tcPr>
          <w:p w14:paraId="4275BE90" w14:textId="77777777" w:rsidR="006540AE" w:rsidRPr="00116C03" w:rsidRDefault="006540AE" w:rsidP="00BE3FBE">
            <w:pPr>
              <w:jc w:val="center"/>
              <w:rPr>
                <w:rFonts w:cstheme="minorHAnsi"/>
                <w:b/>
                <w:sz w:val="18"/>
                <w:szCs w:val="18"/>
              </w:rPr>
            </w:pPr>
            <w:r w:rsidRPr="00116C03">
              <w:rPr>
                <w:rFonts w:cstheme="minorHAnsi"/>
                <w:b/>
                <w:sz w:val="18"/>
                <w:szCs w:val="18"/>
              </w:rPr>
              <w:t>Inherent Risk</w:t>
            </w:r>
          </w:p>
        </w:tc>
        <w:tc>
          <w:tcPr>
            <w:tcW w:w="4881" w:type="dxa"/>
            <w:gridSpan w:val="5"/>
            <w:shd w:val="clear" w:color="auto" w:fill="FFFF00"/>
            <w:vAlign w:val="center"/>
          </w:tcPr>
          <w:p w14:paraId="3A1C7EA4" w14:textId="77777777" w:rsidR="006540AE" w:rsidRPr="00116C03" w:rsidRDefault="006540AE" w:rsidP="00BE3FBE">
            <w:pPr>
              <w:jc w:val="center"/>
              <w:rPr>
                <w:rFonts w:cstheme="minorHAnsi"/>
                <w:b/>
                <w:sz w:val="18"/>
                <w:szCs w:val="18"/>
                <w:lang w:val="id-ID"/>
              </w:rPr>
            </w:pPr>
            <w:r w:rsidRPr="00116C03">
              <w:rPr>
                <w:rFonts w:cstheme="minorHAnsi"/>
                <w:b/>
                <w:sz w:val="18"/>
                <w:szCs w:val="18"/>
              </w:rPr>
              <w:t>Residual Risk</w:t>
            </w:r>
            <w:r w:rsidRPr="00116C03">
              <w:rPr>
                <w:rFonts w:cstheme="minorHAnsi"/>
                <w:b/>
                <w:sz w:val="18"/>
                <w:szCs w:val="18"/>
                <w:lang w:val="id-ID"/>
              </w:rPr>
              <w:t xml:space="preserve"> (Target setelah Mitigasi)</w:t>
            </w:r>
          </w:p>
        </w:tc>
      </w:tr>
      <w:tr w:rsidR="006540AE" w:rsidRPr="00116C03" w14:paraId="75250EB0" w14:textId="77777777" w:rsidTr="00BE3FBE">
        <w:trPr>
          <w:trHeight w:val="283"/>
        </w:trPr>
        <w:tc>
          <w:tcPr>
            <w:tcW w:w="683" w:type="dxa"/>
            <w:vMerge/>
            <w:shd w:val="clear" w:color="auto" w:fill="FFFF00"/>
          </w:tcPr>
          <w:p w14:paraId="32877330" w14:textId="77777777" w:rsidR="006540AE" w:rsidRPr="00116C03" w:rsidRDefault="006540AE" w:rsidP="00BE3FBE">
            <w:pPr>
              <w:jc w:val="center"/>
              <w:rPr>
                <w:rFonts w:cstheme="minorHAnsi"/>
                <w:b/>
                <w:sz w:val="18"/>
                <w:szCs w:val="18"/>
              </w:rPr>
            </w:pPr>
          </w:p>
        </w:tc>
        <w:tc>
          <w:tcPr>
            <w:tcW w:w="1161" w:type="dxa"/>
            <w:vMerge/>
            <w:shd w:val="clear" w:color="auto" w:fill="FFFF00"/>
          </w:tcPr>
          <w:p w14:paraId="115AD4D4" w14:textId="77777777" w:rsidR="006540AE" w:rsidRPr="00116C03" w:rsidRDefault="006540AE" w:rsidP="00BE3FBE">
            <w:pPr>
              <w:jc w:val="center"/>
              <w:rPr>
                <w:rFonts w:cstheme="minorHAnsi"/>
                <w:b/>
                <w:sz w:val="18"/>
                <w:szCs w:val="18"/>
              </w:rPr>
            </w:pPr>
          </w:p>
        </w:tc>
        <w:tc>
          <w:tcPr>
            <w:tcW w:w="1134" w:type="dxa"/>
            <w:vMerge/>
            <w:shd w:val="clear" w:color="auto" w:fill="FFFF00"/>
          </w:tcPr>
          <w:p w14:paraId="64A37B11" w14:textId="77777777" w:rsidR="006540AE" w:rsidRPr="00116C03" w:rsidRDefault="006540AE" w:rsidP="00BE3FBE">
            <w:pPr>
              <w:jc w:val="center"/>
              <w:rPr>
                <w:rFonts w:cstheme="minorHAnsi"/>
                <w:b/>
                <w:sz w:val="18"/>
                <w:szCs w:val="18"/>
              </w:rPr>
            </w:pPr>
          </w:p>
        </w:tc>
        <w:tc>
          <w:tcPr>
            <w:tcW w:w="1254" w:type="dxa"/>
            <w:vMerge/>
            <w:shd w:val="clear" w:color="auto" w:fill="FFFF00"/>
            <w:vAlign w:val="center"/>
          </w:tcPr>
          <w:p w14:paraId="6EB521E6" w14:textId="77777777" w:rsidR="006540AE" w:rsidRPr="00116C03" w:rsidRDefault="006540AE" w:rsidP="00BE3FBE">
            <w:pPr>
              <w:jc w:val="center"/>
              <w:rPr>
                <w:rFonts w:cstheme="minorHAnsi"/>
                <w:b/>
                <w:sz w:val="18"/>
                <w:szCs w:val="18"/>
              </w:rPr>
            </w:pPr>
          </w:p>
        </w:tc>
        <w:tc>
          <w:tcPr>
            <w:tcW w:w="1638" w:type="dxa"/>
            <w:shd w:val="clear" w:color="auto" w:fill="FFFF00"/>
            <w:vAlign w:val="center"/>
          </w:tcPr>
          <w:p w14:paraId="35E275E2" w14:textId="77777777" w:rsidR="006540AE" w:rsidRPr="00116C03" w:rsidRDefault="006540AE" w:rsidP="00BE3FBE">
            <w:pPr>
              <w:jc w:val="center"/>
              <w:rPr>
                <w:rFonts w:cstheme="minorHAnsi"/>
                <w:b/>
                <w:sz w:val="18"/>
                <w:szCs w:val="18"/>
              </w:rPr>
            </w:pPr>
            <w:r w:rsidRPr="00116C03">
              <w:rPr>
                <w:rFonts w:cstheme="minorHAnsi"/>
                <w:b/>
                <w:sz w:val="18"/>
                <w:szCs w:val="18"/>
              </w:rPr>
              <w:t>Sebab</w:t>
            </w:r>
          </w:p>
        </w:tc>
        <w:tc>
          <w:tcPr>
            <w:tcW w:w="1366" w:type="dxa"/>
            <w:shd w:val="clear" w:color="auto" w:fill="FFFF00"/>
            <w:vAlign w:val="center"/>
          </w:tcPr>
          <w:p w14:paraId="4BD1265C" w14:textId="77777777" w:rsidR="006540AE" w:rsidRPr="00116C03" w:rsidRDefault="006540AE" w:rsidP="00BE3FBE">
            <w:pPr>
              <w:jc w:val="center"/>
              <w:rPr>
                <w:rFonts w:cstheme="minorHAnsi"/>
                <w:b/>
                <w:sz w:val="18"/>
                <w:szCs w:val="18"/>
              </w:rPr>
            </w:pPr>
            <w:r w:rsidRPr="00116C03">
              <w:rPr>
                <w:rFonts w:cstheme="minorHAnsi"/>
                <w:b/>
                <w:sz w:val="18"/>
                <w:szCs w:val="18"/>
              </w:rPr>
              <w:t xml:space="preserve">Dampak </w:t>
            </w:r>
          </w:p>
        </w:tc>
        <w:tc>
          <w:tcPr>
            <w:tcW w:w="546" w:type="dxa"/>
            <w:shd w:val="clear" w:color="auto" w:fill="FFFF00"/>
            <w:vAlign w:val="center"/>
          </w:tcPr>
          <w:p w14:paraId="31B9674C" w14:textId="77777777" w:rsidR="006540AE" w:rsidRPr="00116C03" w:rsidRDefault="006540AE" w:rsidP="00BE3FBE">
            <w:pPr>
              <w:jc w:val="center"/>
              <w:rPr>
                <w:rFonts w:cstheme="minorHAnsi"/>
                <w:b/>
                <w:sz w:val="18"/>
                <w:szCs w:val="18"/>
              </w:rPr>
            </w:pPr>
            <w:r w:rsidRPr="00116C03">
              <w:rPr>
                <w:rFonts w:cstheme="minorHAnsi"/>
                <w:b/>
                <w:sz w:val="18"/>
                <w:szCs w:val="18"/>
              </w:rPr>
              <w:t>L</w:t>
            </w:r>
          </w:p>
        </w:tc>
        <w:tc>
          <w:tcPr>
            <w:tcW w:w="546" w:type="dxa"/>
            <w:shd w:val="clear" w:color="auto" w:fill="FFFF00"/>
            <w:vAlign w:val="center"/>
          </w:tcPr>
          <w:p w14:paraId="30BC9A37" w14:textId="77777777" w:rsidR="006540AE" w:rsidRPr="00116C03" w:rsidRDefault="006540AE" w:rsidP="00BE3FBE">
            <w:pPr>
              <w:jc w:val="center"/>
              <w:rPr>
                <w:rFonts w:cstheme="minorHAnsi"/>
                <w:b/>
                <w:sz w:val="18"/>
                <w:szCs w:val="18"/>
              </w:rPr>
            </w:pPr>
            <w:r w:rsidRPr="00116C03">
              <w:rPr>
                <w:rFonts w:cstheme="minorHAnsi"/>
                <w:b/>
                <w:sz w:val="18"/>
                <w:szCs w:val="18"/>
              </w:rPr>
              <w:t>C</w:t>
            </w:r>
          </w:p>
        </w:tc>
        <w:tc>
          <w:tcPr>
            <w:tcW w:w="683" w:type="dxa"/>
            <w:shd w:val="clear" w:color="auto" w:fill="FFFF00"/>
            <w:vAlign w:val="center"/>
          </w:tcPr>
          <w:p w14:paraId="4E74EE05" w14:textId="77777777" w:rsidR="006540AE" w:rsidRPr="00116C03" w:rsidRDefault="006540AE" w:rsidP="00BE3FBE">
            <w:pPr>
              <w:jc w:val="center"/>
              <w:rPr>
                <w:rFonts w:cstheme="minorHAnsi"/>
                <w:b/>
                <w:sz w:val="18"/>
                <w:szCs w:val="18"/>
              </w:rPr>
            </w:pPr>
            <w:r w:rsidRPr="00116C03">
              <w:rPr>
                <w:rFonts w:cstheme="minorHAnsi"/>
                <w:b/>
                <w:sz w:val="18"/>
                <w:szCs w:val="18"/>
              </w:rPr>
              <w:t>LxC</w:t>
            </w:r>
          </w:p>
        </w:tc>
        <w:tc>
          <w:tcPr>
            <w:tcW w:w="1638" w:type="dxa"/>
            <w:shd w:val="clear" w:color="auto" w:fill="FFFF00"/>
            <w:vAlign w:val="center"/>
          </w:tcPr>
          <w:p w14:paraId="76DC1EF0" w14:textId="77777777" w:rsidR="006540AE" w:rsidRPr="00116C03" w:rsidRDefault="006540AE" w:rsidP="00BE3FBE">
            <w:pPr>
              <w:jc w:val="center"/>
              <w:rPr>
                <w:rFonts w:cstheme="minorHAnsi"/>
                <w:b/>
                <w:sz w:val="18"/>
                <w:szCs w:val="18"/>
              </w:rPr>
            </w:pPr>
            <w:r w:rsidRPr="00116C03">
              <w:rPr>
                <w:rFonts w:cstheme="minorHAnsi"/>
                <w:b/>
                <w:sz w:val="18"/>
                <w:szCs w:val="18"/>
              </w:rPr>
              <w:t>MItigasi Risiko</w:t>
            </w:r>
          </w:p>
        </w:tc>
        <w:tc>
          <w:tcPr>
            <w:tcW w:w="546" w:type="dxa"/>
            <w:shd w:val="clear" w:color="auto" w:fill="FFFF00"/>
            <w:vAlign w:val="center"/>
          </w:tcPr>
          <w:p w14:paraId="759BD751" w14:textId="77777777" w:rsidR="006540AE" w:rsidRPr="00116C03" w:rsidRDefault="006540AE" w:rsidP="00BE3FBE">
            <w:pPr>
              <w:jc w:val="center"/>
              <w:rPr>
                <w:rFonts w:cstheme="minorHAnsi"/>
                <w:b/>
                <w:sz w:val="18"/>
                <w:szCs w:val="18"/>
              </w:rPr>
            </w:pPr>
            <w:r w:rsidRPr="00116C03">
              <w:rPr>
                <w:rFonts w:cstheme="minorHAnsi"/>
                <w:b/>
                <w:sz w:val="18"/>
                <w:szCs w:val="18"/>
              </w:rPr>
              <w:t>L</w:t>
            </w:r>
          </w:p>
        </w:tc>
        <w:tc>
          <w:tcPr>
            <w:tcW w:w="546" w:type="dxa"/>
            <w:shd w:val="clear" w:color="auto" w:fill="FFFF00"/>
            <w:vAlign w:val="center"/>
          </w:tcPr>
          <w:p w14:paraId="76A0419F" w14:textId="77777777" w:rsidR="006540AE" w:rsidRPr="00116C03" w:rsidRDefault="006540AE" w:rsidP="00BE3FBE">
            <w:pPr>
              <w:jc w:val="center"/>
              <w:rPr>
                <w:rFonts w:cstheme="minorHAnsi"/>
                <w:b/>
                <w:sz w:val="18"/>
                <w:szCs w:val="18"/>
              </w:rPr>
            </w:pPr>
            <w:r w:rsidRPr="00116C03">
              <w:rPr>
                <w:rFonts w:cstheme="minorHAnsi"/>
                <w:b/>
                <w:sz w:val="18"/>
                <w:szCs w:val="18"/>
              </w:rPr>
              <w:t>C</w:t>
            </w:r>
          </w:p>
        </w:tc>
        <w:tc>
          <w:tcPr>
            <w:tcW w:w="819" w:type="dxa"/>
            <w:shd w:val="clear" w:color="auto" w:fill="FFFF00"/>
            <w:vAlign w:val="center"/>
          </w:tcPr>
          <w:p w14:paraId="7D02730F" w14:textId="77777777" w:rsidR="006540AE" w:rsidRPr="00116C03" w:rsidRDefault="006540AE" w:rsidP="00BE3FBE">
            <w:pPr>
              <w:jc w:val="center"/>
              <w:rPr>
                <w:rFonts w:cstheme="minorHAnsi"/>
                <w:b/>
                <w:sz w:val="18"/>
                <w:szCs w:val="18"/>
              </w:rPr>
            </w:pPr>
            <w:r w:rsidRPr="00116C03">
              <w:rPr>
                <w:rFonts w:cstheme="minorHAnsi"/>
                <w:b/>
                <w:sz w:val="18"/>
                <w:szCs w:val="18"/>
              </w:rPr>
              <w:t>LxC</w:t>
            </w:r>
          </w:p>
        </w:tc>
        <w:tc>
          <w:tcPr>
            <w:tcW w:w="1332" w:type="dxa"/>
            <w:shd w:val="clear" w:color="auto" w:fill="FFFF00"/>
            <w:vAlign w:val="center"/>
          </w:tcPr>
          <w:p w14:paraId="620501DB" w14:textId="77777777" w:rsidR="006540AE" w:rsidRPr="00116C03" w:rsidRDefault="006540AE" w:rsidP="00BE3FBE">
            <w:pPr>
              <w:jc w:val="center"/>
              <w:rPr>
                <w:rFonts w:cstheme="minorHAnsi"/>
                <w:b/>
                <w:sz w:val="18"/>
                <w:szCs w:val="18"/>
              </w:rPr>
            </w:pPr>
            <w:r w:rsidRPr="00116C03">
              <w:rPr>
                <w:rFonts w:cstheme="minorHAnsi"/>
                <w:b/>
                <w:sz w:val="18"/>
                <w:szCs w:val="18"/>
              </w:rPr>
              <w:t>Penanggung Jawab</w:t>
            </w:r>
          </w:p>
        </w:tc>
      </w:tr>
      <w:tr w:rsidR="006540AE" w:rsidRPr="00116C03" w14:paraId="362EFE77" w14:textId="77777777" w:rsidTr="00BE3FBE">
        <w:trPr>
          <w:trHeight w:val="740"/>
        </w:trPr>
        <w:tc>
          <w:tcPr>
            <w:tcW w:w="683" w:type="dxa"/>
          </w:tcPr>
          <w:p w14:paraId="29B177DD" w14:textId="77777777" w:rsidR="006540AE" w:rsidRPr="00116C03" w:rsidRDefault="006540AE" w:rsidP="00BE3FBE">
            <w:pPr>
              <w:rPr>
                <w:rFonts w:cstheme="minorHAnsi"/>
                <w:sz w:val="18"/>
                <w:szCs w:val="18"/>
                <w:lang w:val="id-ID"/>
              </w:rPr>
            </w:pPr>
          </w:p>
        </w:tc>
        <w:tc>
          <w:tcPr>
            <w:tcW w:w="1161" w:type="dxa"/>
          </w:tcPr>
          <w:p w14:paraId="185031EE" w14:textId="77777777" w:rsidR="006540AE" w:rsidRPr="00116C03" w:rsidRDefault="006540AE" w:rsidP="00BE3FBE">
            <w:pPr>
              <w:rPr>
                <w:rFonts w:cstheme="minorHAnsi"/>
                <w:sz w:val="18"/>
                <w:szCs w:val="18"/>
              </w:rPr>
            </w:pPr>
          </w:p>
        </w:tc>
        <w:tc>
          <w:tcPr>
            <w:tcW w:w="1134" w:type="dxa"/>
          </w:tcPr>
          <w:p w14:paraId="5798265D" w14:textId="77777777" w:rsidR="006540AE" w:rsidRPr="00116C03" w:rsidRDefault="006540AE" w:rsidP="00BE3FBE">
            <w:pPr>
              <w:rPr>
                <w:rFonts w:cstheme="minorHAnsi"/>
                <w:sz w:val="18"/>
                <w:szCs w:val="18"/>
              </w:rPr>
            </w:pPr>
          </w:p>
        </w:tc>
        <w:tc>
          <w:tcPr>
            <w:tcW w:w="1254" w:type="dxa"/>
          </w:tcPr>
          <w:p w14:paraId="0304B2C1" w14:textId="77777777" w:rsidR="006540AE" w:rsidRPr="00116C03" w:rsidRDefault="006540AE" w:rsidP="00BE3FBE">
            <w:pPr>
              <w:rPr>
                <w:rFonts w:cstheme="minorHAnsi"/>
                <w:sz w:val="18"/>
                <w:szCs w:val="18"/>
              </w:rPr>
            </w:pPr>
          </w:p>
        </w:tc>
        <w:tc>
          <w:tcPr>
            <w:tcW w:w="1638" w:type="dxa"/>
          </w:tcPr>
          <w:p w14:paraId="664A37FB" w14:textId="77777777" w:rsidR="006540AE" w:rsidRPr="00116C03" w:rsidRDefault="006540AE" w:rsidP="00BE3FBE">
            <w:pPr>
              <w:ind w:left="229" w:hanging="229"/>
              <w:rPr>
                <w:rFonts w:cstheme="minorHAnsi"/>
                <w:sz w:val="18"/>
                <w:szCs w:val="18"/>
              </w:rPr>
            </w:pPr>
          </w:p>
        </w:tc>
        <w:tc>
          <w:tcPr>
            <w:tcW w:w="1366" w:type="dxa"/>
          </w:tcPr>
          <w:p w14:paraId="485275EC" w14:textId="77777777" w:rsidR="006540AE" w:rsidRPr="00116C03" w:rsidRDefault="006540AE" w:rsidP="00BE3FBE">
            <w:pPr>
              <w:rPr>
                <w:rFonts w:cstheme="minorHAnsi"/>
                <w:sz w:val="18"/>
                <w:szCs w:val="18"/>
              </w:rPr>
            </w:pPr>
          </w:p>
        </w:tc>
        <w:tc>
          <w:tcPr>
            <w:tcW w:w="546" w:type="dxa"/>
          </w:tcPr>
          <w:p w14:paraId="1E82B222" w14:textId="77777777" w:rsidR="006540AE" w:rsidRPr="00116C03" w:rsidRDefault="006540AE" w:rsidP="00BE3FBE">
            <w:pPr>
              <w:jc w:val="center"/>
              <w:rPr>
                <w:rFonts w:cstheme="minorHAnsi"/>
                <w:sz w:val="18"/>
                <w:szCs w:val="18"/>
              </w:rPr>
            </w:pPr>
          </w:p>
        </w:tc>
        <w:tc>
          <w:tcPr>
            <w:tcW w:w="546" w:type="dxa"/>
          </w:tcPr>
          <w:p w14:paraId="16F87C33" w14:textId="77777777" w:rsidR="006540AE" w:rsidRPr="00116C03" w:rsidRDefault="006540AE" w:rsidP="00BE3FBE">
            <w:pPr>
              <w:jc w:val="center"/>
              <w:rPr>
                <w:rFonts w:cstheme="minorHAnsi"/>
                <w:sz w:val="18"/>
                <w:szCs w:val="18"/>
                <w:lang w:val="id-ID"/>
              </w:rPr>
            </w:pPr>
          </w:p>
        </w:tc>
        <w:tc>
          <w:tcPr>
            <w:tcW w:w="683" w:type="dxa"/>
          </w:tcPr>
          <w:p w14:paraId="55C16CB2" w14:textId="77777777" w:rsidR="006540AE" w:rsidRPr="00116C03" w:rsidRDefault="006540AE" w:rsidP="00BE3FBE">
            <w:pPr>
              <w:jc w:val="center"/>
              <w:rPr>
                <w:rFonts w:cstheme="minorHAnsi"/>
                <w:sz w:val="18"/>
                <w:szCs w:val="18"/>
                <w:lang w:val="id-ID"/>
              </w:rPr>
            </w:pPr>
          </w:p>
        </w:tc>
        <w:tc>
          <w:tcPr>
            <w:tcW w:w="1638" w:type="dxa"/>
          </w:tcPr>
          <w:p w14:paraId="7873BD08" w14:textId="77777777" w:rsidR="006540AE" w:rsidRPr="00116C03" w:rsidRDefault="006540AE" w:rsidP="00BE3FBE">
            <w:pPr>
              <w:ind w:left="283" w:hanging="278"/>
              <w:rPr>
                <w:rFonts w:cstheme="minorHAnsi"/>
                <w:sz w:val="18"/>
                <w:szCs w:val="18"/>
              </w:rPr>
            </w:pPr>
          </w:p>
        </w:tc>
        <w:tc>
          <w:tcPr>
            <w:tcW w:w="546" w:type="dxa"/>
          </w:tcPr>
          <w:p w14:paraId="0B27C9FB" w14:textId="77777777" w:rsidR="006540AE" w:rsidRPr="00116C03" w:rsidRDefault="006540AE" w:rsidP="00BE3FBE">
            <w:pPr>
              <w:jc w:val="center"/>
              <w:rPr>
                <w:rFonts w:cstheme="minorHAnsi"/>
                <w:sz w:val="18"/>
                <w:szCs w:val="18"/>
              </w:rPr>
            </w:pPr>
          </w:p>
        </w:tc>
        <w:tc>
          <w:tcPr>
            <w:tcW w:w="546" w:type="dxa"/>
          </w:tcPr>
          <w:p w14:paraId="107C4F38" w14:textId="77777777" w:rsidR="006540AE" w:rsidRPr="00116C03" w:rsidRDefault="006540AE" w:rsidP="00BE3FBE">
            <w:pPr>
              <w:jc w:val="center"/>
              <w:rPr>
                <w:rFonts w:cstheme="minorHAnsi"/>
                <w:sz w:val="18"/>
                <w:szCs w:val="18"/>
              </w:rPr>
            </w:pPr>
          </w:p>
        </w:tc>
        <w:tc>
          <w:tcPr>
            <w:tcW w:w="819" w:type="dxa"/>
          </w:tcPr>
          <w:p w14:paraId="0BF7D131" w14:textId="77777777" w:rsidR="006540AE" w:rsidRPr="00116C03" w:rsidRDefault="006540AE" w:rsidP="00BE3FBE">
            <w:pPr>
              <w:jc w:val="center"/>
              <w:rPr>
                <w:rFonts w:cstheme="minorHAnsi"/>
                <w:sz w:val="18"/>
                <w:szCs w:val="18"/>
              </w:rPr>
            </w:pPr>
          </w:p>
        </w:tc>
        <w:tc>
          <w:tcPr>
            <w:tcW w:w="1332" w:type="dxa"/>
          </w:tcPr>
          <w:p w14:paraId="3D2100F8" w14:textId="77777777" w:rsidR="006540AE" w:rsidRPr="00116C03" w:rsidRDefault="006540AE" w:rsidP="00BE3FBE">
            <w:pPr>
              <w:jc w:val="center"/>
              <w:rPr>
                <w:rFonts w:cstheme="minorHAnsi"/>
                <w:sz w:val="18"/>
                <w:szCs w:val="18"/>
              </w:rPr>
            </w:pPr>
          </w:p>
        </w:tc>
      </w:tr>
      <w:tr w:rsidR="006540AE" w:rsidRPr="00116C03" w14:paraId="46721035" w14:textId="77777777" w:rsidTr="00BE3FBE">
        <w:trPr>
          <w:trHeight w:val="694"/>
        </w:trPr>
        <w:tc>
          <w:tcPr>
            <w:tcW w:w="683" w:type="dxa"/>
          </w:tcPr>
          <w:p w14:paraId="43E4E2F0" w14:textId="77777777" w:rsidR="006540AE" w:rsidRPr="00116C03" w:rsidRDefault="006540AE" w:rsidP="00BE3FBE">
            <w:pPr>
              <w:rPr>
                <w:rFonts w:cstheme="minorHAnsi"/>
                <w:sz w:val="18"/>
                <w:szCs w:val="18"/>
                <w:lang w:val="id-ID"/>
              </w:rPr>
            </w:pPr>
          </w:p>
        </w:tc>
        <w:tc>
          <w:tcPr>
            <w:tcW w:w="1161" w:type="dxa"/>
          </w:tcPr>
          <w:p w14:paraId="3EE2E482" w14:textId="77777777" w:rsidR="006540AE" w:rsidRPr="00116C03" w:rsidRDefault="006540AE" w:rsidP="00BE3FBE">
            <w:pPr>
              <w:rPr>
                <w:rFonts w:cstheme="minorHAnsi"/>
                <w:sz w:val="18"/>
                <w:szCs w:val="18"/>
              </w:rPr>
            </w:pPr>
          </w:p>
        </w:tc>
        <w:tc>
          <w:tcPr>
            <w:tcW w:w="1134" w:type="dxa"/>
          </w:tcPr>
          <w:p w14:paraId="21652878" w14:textId="77777777" w:rsidR="006540AE" w:rsidRPr="00116C03" w:rsidRDefault="006540AE" w:rsidP="00BE3FBE">
            <w:pPr>
              <w:rPr>
                <w:rFonts w:cstheme="minorHAnsi"/>
                <w:sz w:val="18"/>
                <w:szCs w:val="18"/>
              </w:rPr>
            </w:pPr>
          </w:p>
        </w:tc>
        <w:tc>
          <w:tcPr>
            <w:tcW w:w="1254" w:type="dxa"/>
          </w:tcPr>
          <w:p w14:paraId="40CE43E2" w14:textId="77777777" w:rsidR="006540AE" w:rsidRPr="00116C03" w:rsidRDefault="006540AE" w:rsidP="00BE3FBE">
            <w:pPr>
              <w:rPr>
                <w:rFonts w:cstheme="minorHAnsi"/>
                <w:sz w:val="18"/>
                <w:szCs w:val="18"/>
              </w:rPr>
            </w:pPr>
          </w:p>
        </w:tc>
        <w:tc>
          <w:tcPr>
            <w:tcW w:w="1638" w:type="dxa"/>
          </w:tcPr>
          <w:p w14:paraId="440F0919" w14:textId="77777777" w:rsidR="006540AE" w:rsidRPr="00116C03" w:rsidRDefault="006540AE" w:rsidP="00BE3FBE">
            <w:pPr>
              <w:ind w:left="229" w:hanging="229"/>
              <w:rPr>
                <w:rFonts w:cstheme="minorHAnsi"/>
                <w:sz w:val="18"/>
                <w:szCs w:val="18"/>
              </w:rPr>
            </w:pPr>
          </w:p>
        </w:tc>
        <w:tc>
          <w:tcPr>
            <w:tcW w:w="1366" w:type="dxa"/>
          </w:tcPr>
          <w:p w14:paraId="0FDCCF50" w14:textId="77777777" w:rsidR="006540AE" w:rsidRPr="00116C03" w:rsidRDefault="006540AE" w:rsidP="00BE3FBE">
            <w:pPr>
              <w:rPr>
                <w:rFonts w:cstheme="minorHAnsi"/>
                <w:sz w:val="18"/>
                <w:szCs w:val="18"/>
              </w:rPr>
            </w:pPr>
          </w:p>
        </w:tc>
        <w:tc>
          <w:tcPr>
            <w:tcW w:w="546" w:type="dxa"/>
          </w:tcPr>
          <w:p w14:paraId="2509F1A0" w14:textId="77777777" w:rsidR="006540AE" w:rsidRPr="00116C03" w:rsidRDefault="006540AE" w:rsidP="00BE3FBE">
            <w:pPr>
              <w:jc w:val="center"/>
              <w:rPr>
                <w:rFonts w:cstheme="minorHAnsi"/>
                <w:sz w:val="18"/>
                <w:szCs w:val="18"/>
              </w:rPr>
            </w:pPr>
          </w:p>
        </w:tc>
        <w:tc>
          <w:tcPr>
            <w:tcW w:w="546" w:type="dxa"/>
          </w:tcPr>
          <w:p w14:paraId="09875E7F" w14:textId="77777777" w:rsidR="006540AE" w:rsidRPr="00116C03" w:rsidRDefault="006540AE" w:rsidP="00BE3FBE">
            <w:pPr>
              <w:jc w:val="center"/>
              <w:rPr>
                <w:rFonts w:cstheme="minorHAnsi"/>
                <w:sz w:val="18"/>
                <w:szCs w:val="18"/>
                <w:lang w:val="id-ID"/>
              </w:rPr>
            </w:pPr>
          </w:p>
        </w:tc>
        <w:tc>
          <w:tcPr>
            <w:tcW w:w="683" w:type="dxa"/>
          </w:tcPr>
          <w:p w14:paraId="2940D9AC" w14:textId="77777777" w:rsidR="006540AE" w:rsidRPr="00116C03" w:rsidRDefault="006540AE" w:rsidP="00BE3FBE">
            <w:pPr>
              <w:jc w:val="center"/>
              <w:rPr>
                <w:rFonts w:cstheme="minorHAnsi"/>
                <w:sz w:val="18"/>
                <w:szCs w:val="18"/>
                <w:lang w:val="id-ID"/>
              </w:rPr>
            </w:pPr>
          </w:p>
        </w:tc>
        <w:tc>
          <w:tcPr>
            <w:tcW w:w="1638" w:type="dxa"/>
          </w:tcPr>
          <w:p w14:paraId="37EB636B" w14:textId="77777777" w:rsidR="006540AE" w:rsidRPr="00116C03" w:rsidRDefault="006540AE" w:rsidP="00BE3FBE">
            <w:pPr>
              <w:ind w:left="283" w:hanging="278"/>
              <w:rPr>
                <w:rFonts w:cstheme="minorHAnsi"/>
                <w:sz w:val="18"/>
                <w:szCs w:val="18"/>
              </w:rPr>
            </w:pPr>
          </w:p>
        </w:tc>
        <w:tc>
          <w:tcPr>
            <w:tcW w:w="546" w:type="dxa"/>
          </w:tcPr>
          <w:p w14:paraId="5C51C1BB" w14:textId="77777777" w:rsidR="006540AE" w:rsidRPr="00116C03" w:rsidRDefault="006540AE" w:rsidP="00BE3FBE">
            <w:pPr>
              <w:jc w:val="center"/>
              <w:rPr>
                <w:rFonts w:cstheme="minorHAnsi"/>
                <w:sz w:val="18"/>
                <w:szCs w:val="18"/>
              </w:rPr>
            </w:pPr>
          </w:p>
        </w:tc>
        <w:tc>
          <w:tcPr>
            <w:tcW w:w="546" w:type="dxa"/>
          </w:tcPr>
          <w:p w14:paraId="4782162C" w14:textId="77777777" w:rsidR="006540AE" w:rsidRPr="00116C03" w:rsidRDefault="006540AE" w:rsidP="00BE3FBE">
            <w:pPr>
              <w:jc w:val="center"/>
              <w:rPr>
                <w:rFonts w:cstheme="minorHAnsi"/>
                <w:sz w:val="18"/>
                <w:szCs w:val="18"/>
              </w:rPr>
            </w:pPr>
          </w:p>
        </w:tc>
        <w:tc>
          <w:tcPr>
            <w:tcW w:w="819" w:type="dxa"/>
          </w:tcPr>
          <w:p w14:paraId="64997DC2" w14:textId="77777777" w:rsidR="006540AE" w:rsidRPr="00116C03" w:rsidRDefault="006540AE" w:rsidP="00BE3FBE">
            <w:pPr>
              <w:jc w:val="center"/>
              <w:rPr>
                <w:rFonts w:cstheme="minorHAnsi"/>
                <w:sz w:val="18"/>
                <w:szCs w:val="18"/>
              </w:rPr>
            </w:pPr>
          </w:p>
        </w:tc>
        <w:tc>
          <w:tcPr>
            <w:tcW w:w="1332" w:type="dxa"/>
          </w:tcPr>
          <w:p w14:paraId="6F7A6B44" w14:textId="77777777" w:rsidR="006540AE" w:rsidRPr="00116C03" w:rsidRDefault="006540AE" w:rsidP="00BE3FBE">
            <w:pPr>
              <w:jc w:val="center"/>
              <w:rPr>
                <w:rFonts w:cstheme="minorHAnsi"/>
                <w:sz w:val="18"/>
                <w:szCs w:val="18"/>
              </w:rPr>
            </w:pPr>
          </w:p>
        </w:tc>
      </w:tr>
      <w:tr w:rsidR="006540AE" w:rsidRPr="00116C03" w14:paraId="44E340BE" w14:textId="77777777" w:rsidTr="00BE3FBE">
        <w:trPr>
          <w:trHeight w:val="690"/>
        </w:trPr>
        <w:tc>
          <w:tcPr>
            <w:tcW w:w="683" w:type="dxa"/>
          </w:tcPr>
          <w:p w14:paraId="20E48883" w14:textId="77777777" w:rsidR="006540AE" w:rsidRPr="00116C03" w:rsidRDefault="006540AE" w:rsidP="00BE3FBE">
            <w:pPr>
              <w:rPr>
                <w:rFonts w:cstheme="minorHAnsi"/>
                <w:sz w:val="18"/>
                <w:szCs w:val="18"/>
              </w:rPr>
            </w:pPr>
          </w:p>
        </w:tc>
        <w:tc>
          <w:tcPr>
            <w:tcW w:w="1161" w:type="dxa"/>
          </w:tcPr>
          <w:p w14:paraId="7A55D976" w14:textId="77777777" w:rsidR="006540AE" w:rsidRPr="00116C03" w:rsidRDefault="006540AE" w:rsidP="00BE3FBE">
            <w:pPr>
              <w:rPr>
                <w:rFonts w:cstheme="minorHAnsi"/>
                <w:sz w:val="18"/>
                <w:szCs w:val="18"/>
              </w:rPr>
            </w:pPr>
          </w:p>
        </w:tc>
        <w:tc>
          <w:tcPr>
            <w:tcW w:w="1134" w:type="dxa"/>
          </w:tcPr>
          <w:p w14:paraId="4A8475D5" w14:textId="77777777" w:rsidR="006540AE" w:rsidRPr="00116C03" w:rsidRDefault="006540AE" w:rsidP="00BE3FBE">
            <w:pPr>
              <w:rPr>
                <w:rFonts w:cstheme="minorHAnsi"/>
                <w:sz w:val="18"/>
                <w:szCs w:val="18"/>
              </w:rPr>
            </w:pPr>
          </w:p>
        </w:tc>
        <w:tc>
          <w:tcPr>
            <w:tcW w:w="1254" w:type="dxa"/>
          </w:tcPr>
          <w:p w14:paraId="56A950DB" w14:textId="77777777" w:rsidR="006540AE" w:rsidRPr="00116C03" w:rsidRDefault="006540AE" w:rsidP="00BE3FBE">
            <w:pPr>
              <w:rPr>
                <w:rFonts w:cstheme="minorHAnsi"/>
                <w:sz w:val="18"/>
                <w:szCs w:val="18"/>
              </w:rPr>
            </w:pPr>
          </w:p>
        </w:tc>
        <w:tc>
          <w:tcPr>
            <w:tcW w:w="1638" w:type="dxa"/>
          </w:tcPr>
          <w:p w14:paraId="388FD1A7" w14:textId="77777777" w:rsidR="006540AE" w:rsidRPr="00116C03" w:rsidRDefault="006540AE" w:rsidP="00BE3FBE">
            <w:pPr>
              <w:ind w:left="229" w:hanging="229"/>
              <w:rPr>
                <w:rFonts w:cstheme="minorHAnsi"/>
                <w:sz w:val="18"/>
                <w:szCs w:val="18"/>
              </w:rPr>
            </w:pPr>
          </w:p>
        </w:tc>
        <w:tc>
          <w:tcPr>
            <w:tcW w:w="1366" w:type="dxa"/>
          </w:tcPr>
          <w:p w14:paraId="006AC352" w14:textId="77777777" w:rsidR="006540AE" w:rsidRPr="00116C03" w:rsidRDefault="006540AE" w:rsidP="00BE3FBE">
            <w:pPr>
              <w:rPr>
                <w:rFonts w:cstheme="minorHAnsi"/>
                <w:sz w:val="18"/>
                <w:szCs w:val="18"/>
              </w:rPr>
            </w:pPr>
          </w:p>
        </w:tc>
        <w:tc>
          <w:tcPr>
            <w:tcW w:w="546" w:type="dxa"/>
          </w:tcPr>
          <w:p w14:paraId="1AD3D77D" w14:textId="77777777" w:rsidR="006540AE" w:rsidRPr="00116C03" w:rsidRDefault="006540AE" w:rsidP="00BE3FBE">
            <w:pPr>
              <w:jc w:val="center"/>
              <w:rPr>
                <w:rFonts w:cstheme="minorHAnsi"/>
                <w:sz w:val="18"/>
                <w:szCs w:val="18"/>
              </w:rPr>
            </w:pPr>
          </w:p>
        </w:tc>
        <w:tc>
          <w:tcPr>
            <w:tcW w:w="546" w:type="dxa"/>
          </w:tcPr>
          <w:p w14:paraId="4BFEA0D1" w14:textId="77777777" w:rsidR="006540AE" w:rsidRPr="00116C03" w:rsidRDefault="006540AE" w:rsidP="00BE3FBE">
            <w:pPr>
              <w:jc w:val="center"/>
              <w:rPr>
                <w:rFonts w:cstheme="minorHAnsi"/>
                <w:sz w:val="18"/>
                <w:szCs w:val="18"/>
                <w:lang w:val="id-ID"/>
              </w:rPr>
            </w:pPr>
          </w:p>
        </w:tc>
        <w:tc>
          <w:tcPr>
            <w:tcW w:w="683" w:type="dxa"/>
          </w:tcPr>
          <w:p w14:paraId="026C3F12" w14:textId="77777777" w:rsidR="006540AE" w:rsidRPr="00116C03" w:rsidRDefault="006540AE" w:rsidP="00BE3FBE">
            <w:pPr>
              <w:jc w:val="center"/>
              <w:rPr>
                <w:rFonts w:cstheme="minorHAnsi"/>
                <w:sz w:val="18"/>
                <w:szCs w:val="18"/>
                <w:lang w:val="id-ID"/>
              </w:rPr>
            </w:pPr>
          </w:p>
        </w:tc>
        <w:tc>
          <w:tcPr>
            <w:tcW w:w="1638" w:type="dxa"/>
          </w:tcPr>
          <w:p w14:paraId="0DBC35C3" w14:textId="77777777" w:rsidR="006540AE" w:rsidRPr="00116C03" w:rsidRDefault="006540AE" w:rsidP="00BE3FBE">
            <w:pPr>
              <w:ind w:left="283" w:hanging="278"/>
              <w:rPr>
                <w:rFonts w:cstheme="minorHAnsi"/>
                <w:sz w:val="18"/>
                <w:szCs w:val="18"/>
              </w:rPr>
            </w:pPr>
          </w:p>
        </w:tc>
        <w:tc>
          <w:tcPr>
            <w:tcW w:w="546" w:type="dxa"/>
          </w:tcPr>
          <w:p w14:paraId="0867315E" w14:textId="77777777" w:rsidR="006540AE" w:rsidRPr="00116C03" w:rsidRDefault="006540AE" w:rsidP="00BE3FBE">
            <w:pPr>
              <w:jc w:val="center"/>
              <w:rPr>
                <w:rFonts w:cstheme="minorHAnsi"/>
                <w:sz w:val="18"/>
                <w:szCs w:val="18"/>
              </w:rPr>
            </w:pPr>
          </w:p>
        </w:tc>
        <w:tc>
          <w:tcPr>
            <w:tcW w:w="546" w:type="dxa"/>
          </w:tcPr>
          <w:p w14:paraId="79DD9E1D" w14:textId="77777777" w:rsidR="006540AE" w:rsidRPr="00116C03" w:rsidRDefault="006540AE" w:rsidP="00BE3FBE">
            <w:pPr>
              <w:jc w:val="center"/>
              <w:rPr>
                <w:rFonts w:cstheme="minorHAnsi"/>
                <w:sz w:val="18"/>
                <w:szCs w:val="18"/>
              </w:rPr>
            </w:pPr>
          </w:p>
        </w:tc>
        <w:tc>
          <w:tcPr>
            <w:tcW w:w="819" w:type="dxa"/>
          </w:tcPr>
          <w:p w14:paraId="4607BCDD" w14:textId="77777777" w:rsidR="006540AE" w:rsidRPr="00116C03" w:rsidRDefault="006540AE" w:rsidP="00BE3FBE">
            <w:pPr>
              <w:jc w:val="center"/>
              <w:rPr>
                <w:rFonts w:cstheme="minorHAnsi"/>
                <w:sz w:val="18"/>
                <w:szCs w:val="18"/>
              </w:rPr>
            </w:pPr>
          </w:p>
        </w:tc>
        <w:tc>
          <w:tcPr>
            <w:tcW w:w="1332" w:type="dxa"/>
          </w:tcPr>
          <w:p w14:paraId="31E54DB7" w14:textId="77777777" w:rsidR="006540AE" w:rsidRPr="00116C03" w:rsidRDefault="006540AE" w:rsidP="00BE3FBE">
            <w:pPr>
              <w:jc w:val="center"/>
              <w:rPr>
                <w:rFonts w:cstheme="minorHAnsi"/>
                <w:sz w:val="18"/>
                <w:szCs w:val="18"/>
              </w:rPr>
            </w:pPr>
          </w:p>
        </w:tc>
      </w:tr>
      <w:tr w:rsidR="006540AE" w:rsidRPr="00116C03" w14:paraId="1E3E74B5" w14:textId="77777777" w:rsidTr="00BE3FBE">
        <w:trPr>
          <w:trHeight w:val="842"/>
        </w:trPr>
        <w:tc>
          <w:tcPr>
            <w:tcW w:w="683" w:type="dxa"/>
          </w:tcPr>
          <w:p w14:paraId="5D379C01" w14:textId="77777777" w:rsidR="006540AE" w:rsidRPr="00116C03" w:rsidRDefault="006540AE" w:rsidP="00BE3FBE">
            <w:pPr>
              <w:rPr>
                <w:rFonts w:cstheme="minorHAnsi"/>
                <w:sz w:val="18"/>
                <w:szCs w:val="18"/>
              </w:rPr>
            </w:pPr>
          </w:p>
        </w:tc>
        <w:tc>
          <w:tcPr>
            <w:tcW w:w="1161" w:type="dxa"/>
          </w:tcPr>
          <w:p w14:paraId="3968AA2E" w14:textId="77777777" w:rsidR="006540AE" w:rsidRPr="00116C03" w:rsidRDefault="006540AE" w:rsidP="00BE3FBE">
            <w:pPr>
              <w:rPr>
                <w:rFonts w:cstheme="minorHAnsi"/>
                <w:sz w:val="18"/>
                <w:szCs w:val="18"/>
              </w:rPr>
            </w:pPr>
          </w:p>
        </w:tc>
        <w:tc>
          <w:tcPr>
            <w:tcW w:w="1134" w:type="dxa"/>
          </w:tcPr>
          <w:p w14:paraId="7F557C0D" w14:textId="77777777" w:rsidR="006540AE" w:rsidRPr="00116C03" w:rsidRDefault="006540AE" w:rsidP="00BE3FBE">
            <w:pPr>
              <w:rPr>
                <w:rFonts w:cstheme="minorHAnsi"/>
                <w:sz w:val="18"/>
                <w:szCs w:val="18"/>
              </w:rPr>
            </w:pPr>
          </w:p>
        </w:tc>
        <w:tc>
          <w:tcPr>
            <w:tcW w:w="1254" w:type="dxa"/>
          </w:tcPr>
          <w:p w14:paraId="0D84FAA8" w14:textId="77777777" w:rsidR="006540AE" w:rsidRPr="00116C03" w:rsidRDefault="006540AE" w:rsidP="00BE3FBE">
            <w:pPr>
              <w:rPr>
                <w:rFonts w:cstheme="minorHAnsi"/>
                <w:sz w:val="18"/>
                <w:szCs w:val="18"/>
              </w:rPr>
            </w:pPr>
          </w:p>
        </w:tc>
        <w:tc>
          <w:tcPr>
            <w:tcW w:w="1638" w:type="dxa"/>
          </w:tcPr>
          <w:p w14:paraId="4190C34B" w14:textId="77777777" w:rsidR="006540AE" w:rsidRPr="00116C03" w:rsidRDefault="006540AE" w:rsidP="00BE3FBE">
            <w:pPr>
              <w:ind w:left="229" w:hanging="229"/>
              <w:rPr>
                <w:rFonts w:cstheme="minorHAnsi"/>
                <w:sz w:val="18"/>
                <w:szCs w:val="18"/>
              </w:rPr>
            </w:pPr>
          </w:p>
        </w:tc>
        <w:tc>
          <w:tcPr>
            <w:tcW w:w="1366" w:type="dxa"/>
          </w:tcPr>
          <w:p w14:paraId="69A0D9ED" w14:textId="77777777" w:rsidR="006540AE" w:rsidRPr="00116C03" w:rsidRDefault="006540AE" w:rsidP="00BE3FBE">
            <w:pPr>
              <w:rPr>
                <w:rFonts w:cstheme="minorHAnsi"/>
                <w:sz w:val="18"/>
                <w:szCs w:val="18"/>
              </w:rPr>
            </w:pPr>
          </w:p>
        </w:tc>
        <w:tc>
          <w:tcPr>
            <w:tcW w:w="546" w:type="dxa"/>
          </w:tcPr>
          <w:p w14:paraId="5AD55674" w14:textId="77777777" w:rsidR="006540AE" w:rsidRPr="00116C03" w:rsidRDefault="006540AE" w:rsidP="00BE3FBE">
            <w:pPr>
              <w:jc w:val="center"/>
              <w:rPr>
                <w:rFonts w:cstheme="minorHAnsi"/>
                <w:sz w:val="18"/>
                <w:szCs w:val="18"/>
              </w:rPr>
            </w:pPr>
          </w:p>
        </w:tc>
        <w:tc>
          <w:tcPr>
            <w:tcW w:w="546" w:type="dxa"/>
          </w:tcPr>
          <w:p w14:paraId="4562758F" w14:textId="77777777" w:rsidR="006540AE" w:rsidRPr="00116C03" w:rsidRDefault="006540AE" w:rsidP="00BE3FBE">
            <w:pPr>
              <w:jc w:val="center"/>
              <w:rPr>
                <w:rFonts w:cstheme="minorHAnsi"/>
                <w:sz w:val="18"/>
                <w:szCs w:val="18"/>
                <w:lang w:val="id-ID"/>
              </w:rPr>
            </w:pPr>
          </w:p>
        </w:tc>
        <w:tc>
          <w:tcPr>
            <w:tcW w:w="683" w:type="dxa"/>
          </w:tcPr>
          <w:p w14:paraId="6D44CB7C" w14:textId="77777777" w:rsidR="006540AE" w:rsidRPr="00116C03" w:rsidRDefault="006540AE" w:rsidP="00BE3FBE">
            <w:pPr>
              <w:jc w:val="center"/>
              <w:rPr>
                <w:rFonts w:cstheme="minorHAnsi"/>
                <w:sz w:val="18"/>
                <w:szCs w:val="18"/>
                <w:lang w:val="id-ID"/>
              </w:rPr>
            </w:pPr>
          </w:p>
        </w:tc>
        <w:tc>
          <w:tcPr>
            <w:tcW w:w="1638" w:type="dxa"/>
          </w:tcPr>
          <w:p w14:paraId="033F3A67" w14:textId="77777777" w:rsidR="006540AE" w:rsidRPr="00116C03" w:rsidRDefault="006540AE" w:rsidP="00BE3FBE">
            <w:pPr>
              <w:ind w:left="283" w:hanging="278"/>
              <w:rPr>
                <w:rFonts w:cstheme="minorHAnsi"/>
                <w:sz w:val="18"/>
                <w:szCs w:val="18"/>
              </w:rPr>
            </w:pPr>
          </w:p>
        </w:tc>
        <w:tc>
          <w:tcPr>
            <w:tcW w:w="546" w:type="dxa"/>
          </w:tcPr>
          <w:p w14:paraId="2BB039B1" w14:textId="77777777" w:rsidR="006540AE" w:rsidRPr="00116C03" w:rsidRDefault="006540AE" w:rsidP="00BE3FBE">
            <w:pPr>
              <w:jc w:val="center"/>
              <w:rPr>
                <w:rFonts w:cstheme="minorHAnsi"/>
                <w:sz w:val="18"/>
                <w:szCs w:val="18"/>
              </w:rPr>
            </w:pPr>
          </w:p>
        </w:tc>
        <w:tc>
          <w:tcPr>
            <w:tcW w:w="546" w:type="dxa"/>
          </w:tcPr>
          <w:p w14:paraId="22A1FE97" w14:textId="77777777" w:rsidR="006540AE" w:rsidRPr="00116C03" w:rsidRDefault="006540AE" w:rsidP="00BE3FBE">
            <w:pPr>
              <w:jc w:val="center"/>
              <w:rPr>
                <w:rFonts w:cstheme="minorHAnsi"/>
                <w:sz w:val="18"/>
                <w:szCs w:val="18"/>
              </w:rPr>
            </w:pPr>
          </w:p>
        </w:tc>
        <w:tc>
          <w:tcPr>
            <w:tcW w:w="819" w:type="dxa"/>
          </w:tcPr>
          <w:p w14:paraId="3BB0B5AE" w14:textId="77777777" w:rsidR="006540AE" w:rsidRPr="00116C03" w:rsidRDefault="006540AE" w:rsidP="00BE3FBE">
            <w:pPr>
              <w:jc w:val="center"/>
              <w:rPr>
                <w:rFonts w:cstheme="minorHAnsi"/>
                <w:sz w:val="18"/>
                <w:szCs w:val="18"/>
              </w:rPr>
            </w:pPr>
          </w:p>
        </w:tc>
        <w:tc>
          <w:tcPr>
            <w:tcW w:w="1332" w:type="dxa"/>
          </w:tcPr>
          <w:p w14:paraId="0536B15A" w14:textId="77777777" w:rsidR="006540AE" w:rsidRPr="00116C03" w:rsidRDefault="006540AE" w:rsidP="00BE3FBE">
            <w:pPr>
              <w:jc w:val="center"/>
              <w:rPr>
                <w:rFonts w:cstheme="minorHAnsi"/>
                <w:sz w:val="18"/>
                <w:szCs w:val="18"/>
              </w:rPr>
            </w:pPr>
          </w:p>
        </w:tc>
      </w:tr>
      <w:tr w:rsidR="006540AE" w:rsidRPr="00116C03" w14:paraId="26C4A42D" w14:textId="77777777" w:rsidTr="00BE3FBE">
        <w:trPr>
          <w:trHeight w:val="712"/>
        </w:trPr>
        <w:tc>
          <w:tcPr>
            <w:tcW w:w="683" w:type="dxa"/>
          </w:tcPr>
          <w:p w14:paraId="5D100145" w14:textId="77777777" w:rsidR="006540AE" w:rsidRPr="00116C03" w:rsidRDefault="006540AE" w:rsidP="00BE3FBE">
            <w:pPr>
              <w:rPr>
                <w:rFonts w:cstheme="minorHAnsi"/>
                <w:sz w:val="18"/>
                <w:szCs w:val="18"/>
              </w:rPr>
            </w:pPr>
          </w:p>
        </w:tc>
        <w:tc>
          <w:tcPr>
            <w:tcW w:w="1161" w:type="dxa"/>
          </w:tcPr>
          <w:p w14:paraId="4A0D92C7" w14:textId="77777777" w:rsidR="006540AE" w:rsidRPr="00116C03" w:rsidRDefault="006540AE" w:rsidP="00BE3FBE">
            <w:pPr>
              <w:rPr>
                <w:rFonts w:cstheme="minorHAnsi"/>
                <w:sz w:val="18"/>
                <w:szCs w:val="18"/>
              </w:rPr>
            </w:pPr>
          </w:p>
        </w:tc>
        <w:tc>
          <w:tcPr>
            <w:tcW w:w="1134" w:type="dxa"/>
          </w:tcPr>
          <w:p w14:paraId="05C4A68D" w14:textId="77777777" w:rsidR="006540AE" w:rsidRPr="00116C03" w:rsidRDefault="006540AE" w:rsidP="00BE3FBE">
            <w:pPr>
              <w:rPr>
                <w:rFonts w:cstheme="minorHAnsi"/>
                <w:sz w:val="18"/>
                <w:szCs w:val="18"/>
              </w:rPr>
            </w:pPr>
          </w:p>
        </w:tc>
        <w:tc>
          <w:tcPr>
            <w:tcW w:w="1254" w:type="dxa"/>
          </w:tcPr>
          <w:p w14:paraId="643622EC" w14:textId="77777777" w:rsidR="006540AE" w:rsidRPr="00116C03" w:rsidRDefault="006540AE" w:rsidP="00BE3FBE">
            <w:pPr>
              <w:rPr>
                <w:rFonts w:cstheme="minorHAnsi"/>
                <w:sz w:val="18"/>
                <w:szCs w:val="18"/>
              </w:rPr>
            </w:pPr>
          </w:p>
        </w:tc>
        <w:tc>
          <w:tcPr>
            <w:tcW w:w="1638" w:type="dxa"/>
          </w:tcPr>
          <w:p w14:paraId="0BE69E51" w14:textId="77777777" w:rsidR="006540AE" w:rsidRPr="00116C03" w:rsidRDefault="006540AE" w:rsidP="00BE3FBE">
            <w:pPr>
              <w:ind w:left="229" w:hanging="229"/>
              <w:rPr>
                <w:rFonts w:cstheme="minorHAnsi"/>
                <w:sz w:val="18"/>
                <w:szCs w:val="18"/>
              </w:rPr>
            </w:pPr>
          </w:p>
        </w:tc>
        <w:tc>
          <w:tcPr>
            <w:tcW w:w="1366" w:type="dxa"/>
          </w:tcPr>
          <w:p w14:paraId="29543017" w14:textId="77777777" w:rsidR="006540AE" w:rsidRPr="00116C03" w:rsidRDefault="006540AE" w:rsidP="00BE3FBE">
            <w:pPr>
              <w:rPr>
                <w:rFonts w:cstheme="minorHAnsi"/>
                <w:sz w:val="18"/>
                <w:szCs w:val="18"/>
              </w:rPr>
            </w:pPr>
          </w:p>
        </w:tc>
        <w:tc>
          <w:tcPr>
            <w:tcW w:w="546" w:type="dxa"/>
          </w:tcPr>
          <w:p w14:paraId="1DC5B1B5" w14:textId="77777777" w:rsidR="006540AE" w:rsidRPr="00116C03" w:rsidRDefault="006540AE" w:rsidP="00BE3FBE">
            <w:pPr>
              <w:jc w:val="center"/>
              <w:rPr>
                <w:rFonts w:cstheme="minorHAnsi"/>
                <w:sz w:val="18"/>
                <w:szCs w:val="18"/>
              </w:rPr>
            </w:pPr>
          </w:p>
        </w:tc>
        <w:tc>
          <w:tcPr>
            <w:tcW w:w="546" w:type="dxa"/>
          </w:tcPr>
          <w:p w14:paraId="443F2DF1" w14:textId="77777777" w:rsidR="006540AE" w:rsidRPr="00116C03" w:rsidRDefault="006540AE" w:rsidP="00BE3FBE">
            <w:pPr>
              <w:jc w:val="center"/>
              <w:rPr>
                <w:rFonts w:cstheme="minorHAnsi"/>
                <w:sz w:val="18"/>
                <w:szCs w:val="18"/>
                <w:lang w:val="id-ID"/>
              </w:rPr>
            </w:pPr>
          </w:p>
        </w:tc>
        <w:tc>
          <w:tcPr>
            <w:tcW w:w="683" w:type="dxa"/>
          </w:tcPr>
          <w:p w14:paraId="46D25170" w14:textId="77777777" w:rsidR="006540AE" w:rsidRPr="00116C03" w:rsidRDefault="006540AE" w:rsidP="00BE3FBE">
            <w:pPr>
              <w:jc w:val="center"/>
              <w:rPr>
                <w:rFonts w:cstheme="minorHAnsi"/>
                <w:sz w:val="18"/>
                <w:szCs w:val="18"/>
                <w:lang w:val="id-ID"/>
              </w:rPr>
            </w:pPr>
          </w:p>
        </w:tc>
        <w:tc>
          <w:tcPr>
            <w:tcW w:w="1638" w:type="dxa"/>
          </w:tcPr>
          <w:p w14:paraId="0D8B1C31" w14:textId="77777777" w:rsidR="006540AE" w:rsidRPr="00116C03" w:rsidRDefault="006540AE" w:rsidP="00BE3FBE">
            <w:pPr>
              <w:ind w:left="283" w:hanging="278"/>
              <w:rPr>
                <w:rFonts w:cstheme="minorHAnsi"/>
                <w:sz w:val="18"/>
                <w:szCs w:val="18"/>
              </w:rPr>
            </w:pPr>
          </w:p>
        </w:tc>
        <w:tc>
          <w:tcPr>
            <w:tcW w:w="546" w:type="dxa"/>
          </w:tcPr>
          <w:p w14:paraId="2CC549DC" w14:textId="77777777" w:rsidR="006540AE" w:rsidRPr="00116C03" w:rsidRDefault="006540AE" w:rsidP="00BE3FBE">
            <w:pPr>
              <w:jc w:val="center"/>
              <w:rPr>
                <w:rFonts w:cstheme="minorHAnsi"/>
                <w:sz w:val="18"/>
                <w:szCs w:val="18"/>
              </w:rPr>
            </w:pPr>
          </w:p>
        </w:tc>
        <w:tc>
          <w:tcPr>
            <w:tcW w:w="546" w:type="dxa"/>
          </w:tcPr>
          <w:p w14:paraId="27AF5065" w14:textId="77777777" w:rsidR="006540AE" w:rsidRPr="00116C03" w:rsidRDefault="006540AE" w:rsidP="00BE3FBE">
            <w:pPr>
              <w:jc w:val="center"/>
              <w:rPr>
                <w:rFonts w:cstheme="minorHAnsi"/>
                <w:sz w:val="18"/>
                <w:szCs w:val="18"/>
              </w:rPr>
            </w:pPr>
          </w:p>
        </w:tc>
        <w:tc>
          <w:tcPr>
            <w:tcW w:w="819" w:type="dxa"/>
          </w:tcPr>
          <w:p w14:paraId="0BABF382" w14:textId="77777777" w:rsidR="006540AE" w:rsidRPr="00116C03" w:rsidRDefault="006540AE" w:rsidP="00BE3FBE">
            <w:pPr>
              <w:jc w:val="center"/>
              <w:rPr>
                <w:rFonts w:cstheme="minorHAnsi"/>
                <w:sz w:val="18"/>
                <w:szCs w:val="18"/>
              </w:rPr>
            </w:pPr>
          </w:p>
        </w:tc>
        <w:tc>
          <w:tcPr>
            <w:tcW w:w="1332" w:type="dxa"/>
          </w:tcPr>
          <w:p w14:paraId="5EA97A45" w14:textId="77777777" w:rsidR="006540AE" w:rsidRPr="00116C03" w:rsidRDefault="006540AE" w:rsidP="00BE3FBE">
            <w:pPr>
              <w:jc w:val="center"/>
              <w:rPr>
                <w:rFonts w:cstheme="minorHAnsi"/>
                <w:sz w:val="18"/>
                <w:szCs w:val="18"/>
              </w:rPr>
            </w:pPr>
          </w:p>
        </w:tc>
      </w:tr>
    </w:tbl>
    <w:p w14:paraId="60DB1688" w14:textId="77777777" w:rsidR="006540AE" w:rsidRPr="00116C03" w:rsidRDefault="006540AE" w:rsidP="006540AE">
      <w:pPr>
        <w:spacing w:after="0" w:line="276" w:lineRule="auto"/>
        <w:ind w:left="-180"/>
        <w:rPr>
          <w:rFonts w:cstheme="minorHAnsi"/>
        </w:rPr>
      </w:pPr>
    </w:p>
    <w:p w14:paraId="4FFC447C" w14:textId="77777777" w:rsidR="006540AE" w:rsidRPr="00116C03" w:rsidRDefault="006540AE" w:rsidP="006540AE">
      <w:pPr>
        <w:spacing w:after="0" w:line="276" w:lineRule="auto"/>
        <w:ind w:left="-180"/>
        <w:rPr>
          <w:rFonts w:cstheme="minorHAnsi"/>
          <w:b/>
        </w:rPr>
      </w:pPr>
    </w:p>
    <w:p w14:paraId="1BDC242A" w14:textId="77777777" w:rsidR="006540AE" w:rsidRPr="00116C03" w:rsidRDefault="006540AE" w:rsidP="006540AE">
      <w:pPr>
        <w:spacing w:after="0" w:line="276" w:lineRule="auto"/>
        <w:ind w:left="9240"/>
        <w:rPr>
          <w:rFonts w:cstheme="minorHAnsi"/>
          <w:b/>
        </w:rPr>
      </w:pPr>
      <w:r w:rsidRPr="00116C03">
        <w:rPr>
          <w:rFonts w:cstheme="minorHAnsi"/>
          <w:b/>
        </w:rPr>
        <w:t xml:space="preserve">    Menyetujui,</w:t>
      </w:r>
    </w:p>
    <w:p w14:paraId="67640DF0" w14:textId="77777777" w:rsidR="006540AE" w:rsidRPr="00116C03" w:rsidRDefault="006540AE" w:rsidP="006540AE">
      <w:pPr>
        <w:spacing w:after="0" w:line="276" w:lineRule="auto"/>
        <w:ind w:left="9240"/>
        <w:rPr>
          <w:rFonts w:cstheme="minorHAnsi"/>
          <w:b/>
        </w:rPr>
      </w:pPr>
    </w:p>
    <w:p w14:paraId="04779040" w14:textId="77777777" w:rsidR="006540AE" w:rsidRPr="00116C03" w:rsidRDefault="006540AE" w:rsidP="006540AE">
      <w:pPr>
        <w:spacing w:after="0" w:line="276" w:lineRule="auto"/>
        <w:ind w:left="9240"/>
        <w:rPr>
          <w:rFonts w:cstheme="minorHAnsi"/>
          <w:b/>
        </w:rPr>
      </w:pPr>
    </w:p>
    <w:p w14:paraId="79E5957A" w14:textId="77777777" w:rsidR="006540AE" w:rsidRPr="00116C03" w:rsidRDefault="006540AE" w:rsidP="006540AE">
      <w:pPr>
        <w:spacing w:after="0" w:line="276" w:lineRule="auto"/>
        <w:ind w:left="9240"/>
        <w:rPr>
          <w:rFonts w:cstheme="minorHAnsi"/>
          <w:b/>
        </w:rPr>
      </w:pPr>
    </w:p>
    <w:p w14:paraId="77A46C4B" w14:textId="77777777" w:rsidR="006540AE" w:rsidRPr="00116C03" w:rsidRDefault="006540AE" w:rsidP="006540AE">
      <w:pPr>
        <w:spacing w:after="0" w:line="276" w:lineRule="auto"/>
        <w:ind w:left="9240"/>
        <w:rPr>
          <w:rFonts w:cstheme="minorHAnsi"/>
          <w:b/>
        </w:rPr>
      </w:pPr>
    </w:p>
    <w:p w14:paraId="79DB6690" w14:textId="740A0F47" w:rsidR="00F74350" w:rsidRPr="00116C03" w:rsidRDefault="006540AE" w:rsidP="007F2A40">
      <w:pPr>
        <w:spacing w:after="0" w:line="276" w:lineRule="auto"/>
        <w:ind w:left="-180"/>
        <w:rPr>
          <w:rFonts w:cstheme="minorHAnsi"/>
          <w:b/>
          <w:lang w:val="id-ID"/>
        </w:rPr>
      </w:pP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Pr="00116C03">
        <w:rPr>
          <w:rFonts w:cstheme="minorHAnsi"/>
          <w:b/>
        </w:rPr>
        <w:tab/>
      </w:r>
      <w:r w:rsidR="00407B99" w:rsidRPr="00116C03">
        <w:rPr>
          <w:rFonts w:cstheme="minorHAnsi"/>
          <w:b/>
          <w:lang w:val="id-ID"/>
        </w:rPr>
        <w:t xml:space="preserve">                       </w:t>
      </w:r>
      <w:r w:rsidR="00EB03CD">
        <w:rPr>
          <w:rFonts w:cstheme="minorHAnsi"/>
          <w:b/>
          <w:lang w:val="id-ID"/>
        </w:rPr>
        <w:tab/>
      </w:r>
      <w:r w:rsidR="00EB03CD">
        <w:rPr>
          <w:rFonts w:cstheme="minorHAnsi"/>
          <w:b/>
        </w:rPr>
        <w:t>SEVP KOMERSIL</w:t>
      </w:r>
    </w:p>
    <w:p w14:paraId="70FAA31D" w14:textId="77777777" w:rsidR="00F74350" w:rsidRPr="00116C03" w:rsidRDefault="00F74350" w:rsidP="006540AE">
      <w:pPr>
        <w:spacing w:after="0" w:line="276" w:lineRule="auto"/>
        <w:ind w:left="-180"/>
        <w:rPr>
          <w:rFonts w:cstheme="minorHAnsi"/>
          <w:b/>
          <w:sz w:val="20"/>
          <w:szCs w:val="20"/>
        </w:rPr>
      </w:pPr>
      <w:r w:rsidRPr="00116C03">
        <w:rPr>
          <w:rFonts w:cstheme="minorHAnsi"/>
          <w:b/>
          <w:sz w:val="20"/>
          <w:szCs w:val="20"/>
          <w:lang w:val="id-ID"/>
        </w:rPr>
        <w:t>*) Formulir Mohon diisi</w:t>
      </w:r>
    </w:p>
    <w:sectPr w:rsidR="00F74350" w:rsidRPr="00116C03" w:rsidSect="00CC7345">
      <w:headerReference w:type="default" r:id="rId13"/>
      <w:footerReference w:type="default" r:id="rId1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CFE08" w14:textId="77777777" w:rsidR="00A80349" w:rsidRDefault="00A80349" w:rsidP="00D5167F">
      <w:pPr>
        <w:spacing w:after="0" w:line="240" w:lineRule="auto"/>
      </w:pPr>
      <w:r>
        <w:separator/>
      </w:r>
    </w:p>
  </w:endnote>
  <w:endnote w:type="continuationSeparator" w:id="0">
    <w:p w14:paraId="4D4AC4E3" w14:textId="77777777" w:rsidR="00A80349" w:rsidRDefault="00A80349" w:rsidP="00D51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92E5D" w14:textId="77777777" w:rsidR="00F759A4" w:rsidRDefault="00F759A4">
    <w:pPr>
      <w:pStyle w:val="Footer"/>
      <w:jc w:val="right"/>
    </w:pPr>
  </w:p>
  <w:p w14:paraId="2BA47C8E" w14:textId="77777777" w:rsidR="00F759A4" w:rsidRDefault="00F759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202779"/>
      <w:docPartObj>
        <w:docPartGallery w:val="Page Numbers (Bottom of Page)"/>
        <w:docPartUnique/>
      </w:docPartObj>
    </w:sdtPr>
    <w:sdtEndPr>
      <w:rPr>
        <w:noProof/>
      </w:rPr>
    </w:sdtEndPr>
    <w:sdtContent>
      <w:p w14:paraId="58BEE4F7" w14:textId="32713415" w:rsidR="00F759A4" w:rsidRDefault="00327555">
        <w:pPr>
          <w:pStyle w:val="Footer"/>
          <w:jc w:val="right"/>
        </w:pPr>
        <w:r>
          <w:rPr>
            <w:noProof/>
            <w:lang w:val="en-ID" w:eastAsia="en-ID"/>
          </w:rPr>
          <mc:AlternateContent>
            <mc:Choice Requires="wps">
              <w:drawing>
                <wp:anchor distT="4294967295" distB="4294967295" distL="114300" distR="114300" simplePos="0" relativeHeight="251673600" behindDoc="0" locked="0" layoutInCell="1" allowOverlap="1" wp14:anchorId="751F854E" wp14:editId="5549F15A">
                  <wp:simplePos x="0" y="0"/>
                  <wp:positionH relativeFrom="column">
                    <wp:posOffset>-34290</wp:posOffset>
                  </wp:positionH>
                  <wp:positionV relativeFrom="paragraph">
                    <wp:posOffset>-1271</wp:posOffset>
                  </wp:positionV>
                  <wp:extent cx="5975985" cy="0"/>
                  <wp:effectExtent l="0" t="0" r="0" b="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598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B3AFD09" id="Straight Connector 22" o:spid="_x0000_s1026" style="position:absolute;z-index:25167360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2.7pt,-.1pt" to="467.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" strokecolor="black [3200]" strokeweight="1pt">
                  <v:stroke joinstyle="miter"/>
                  <o:lock v:ext="edit" shapetype="f"/>
                </v:line>
              </w:pict>
            </mc:Fallback>
          </mc:AlternateContent>
        </w:r>
        <w:r w:rsidR="00AD60EF">
          <w:fldChar w:fldCharType="begin"/>
        </w:r>
        <w:r w:rsidR="00F759A4">
          <w:instrText xml:space="preserve"> PAGE   \* MERGEFORMAT </w:instrText>
        </w:r>
        <w:r w:rsidR="00AD60EF">
          <w:fldChar w:fldCharType="separate"/>
        </w:r>
        <w:r w:rsidR="007C6D20">
          <w:rPr>
            <w:noProof/>
          </w:rPr>
          <w:t>3</w:t>
        </w:r>
        <w:r w:rsidR="00AD60EF">
          <w:rPr>
            <w:noProof/>
          </w:rPr>
          <w:fldChar w:fldCharType="end"/>
        </w:r>
      </w:p>
    </w:sdtContent>
  </w:sdt>
  <w:p w14:paraId="2E62B88A" w14:textId="77777777" w:rsidR="00F759A4" w:rsidRDefault="00F759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74236" w14:textId="49560235" w:rsidR="00CC7345" w:rsidRDefault="00327555">
    <w:pPr>
      <w:pStyle w:val="Footer"/>
      <w:jc w:val="right"/>
    </w:pPr>
    <w:r>
      <w:rPr>
        <w:rFonts w:cs="Tahoma"/>
        <w:noProof/>
        <w:lang w:val="en-ID" w:eastAsia="en-ID"/>
      </w:rPr>
      <mc:AlternateContent>
        <mc:Choice Requires="wps">
          <w:drawing>
            <wp:anchor distT="4294967295" distB="4294967295" distL="114300" distR="114300" simplePos="0" relativeHeight="251672576" behindDoc="0" locked="0" layoutInCell="1" allowOverlap="1" wp14:anchorId="32251D57" wp14:editId="54E37044">
              <wp:simplePos x="0" y="0"/>
              <wp:positionH relativeFrom="column">
                <wp:posOffset>-34290</wp:posOffset>
              </wp:positionH>
              <wp:positionV relativeFrom="paragraph">
                <wp:posOffset>-36831</wp:posOffset>
              </wp:positionV>
              <wp:extent cx="8295005" cy="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950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BFF8A2" id="Straight Connector 20" o:spid="_x0000_s1026" style="position:absolute;z-index:25167257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7pt,-2.9pt" to="650.4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" strokecolor="black [3200]" strokeweight="1pt">
              <v:stroke joinstyle="miter"/>
              <o:lock v:ext="edit" shapetype="f"/>
            </v:line>
          </w:pict>
        </mc:Fallback>
      </mc:AlternateContent>
    </w:r>
    <w:r w:rsidR="00AD60EF">
      <w:fldChar w:fldCharType="begin"/>
    </w:r>
    <w:r w:rsidR="00CC7345">
      <w:instrText xml:space="preserve"> PAGE   \* MERGEFORMAT </w:instrText>
    </w:r>
    <w:r w:rsidR="00AD60EF">
      <w:fldChar w:fldCharType="separate"/>
    </w:r>
    <w:r w:rsidR="007C6D20">
      <w:rPr>
        <w:noProof/>
      </w:rPr>
      <w:t>11</w:t>
    </w:r>
    <w:r w:rsidR="00AD60EF">
      <w:rPr>
        <w:noProof/>
      </w:rPr>
      <w:fldChar w:fldCharType="end"/>
    </w:r>
  </w:p>
  <w:p w14:paraId="5983DF77" w14:textId="77777777" w:rsidR="00CC7345" w:rsidRDefault="00CC7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1863B" w14:textId="77777777" w:rsidR="00A80349" w:rsidRDefault="00A80349" w:rsidP="00D5167F">
      <w:pPr>
        <w:spacing w:after="0" w:line="240" w:lineRule="auto"/>
      </w:pPr>
      <w:r>
        <w:separator/>
      </w:r>
    </w:p>
  </w:footnote>
  <w:footnote w:type="continuationSeparator" w:id="0">
    <w:p w14:paraId="21270365" w14:textId="77777777" w:rsidR="00A80349" w:rsidRDefault="00A80349" w:rsidP="00D51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EEBFB" w14:textId="54788014" w:rsidR="00F759A4" w:rsidRPr="00650578" w:rsidRDefault="00327555" w:rsidP="00F759A4">
    <w:pPr>
      <w:pStyle w:val="Header"/>
      <w:jc w:val="right"/>
      <w:rPr>
        <w:sz w:val="18"/>
        <w:lang w:val="id-ID"/>
      </w:rPr>
    </w:pPr>
    <w:r>
      <w:rPr>
        <w:noProof/>
        <w:lang w:val="en-ID" w:eastAsia="en-ID"/>
      </w:rPr>
      <mc:AlternateContent>
        <mc:Choice Requires="wps">
          <w:drawing>
            <wp:anchor distT="4294967295" distB="4294967295" distL="114300" distR="114300" simplePos="0" relativeHeight="251705344" behindDoc="0" locked="0" layoutInCell="1" allowOverlap="1" wp14:anchorId="23711C72" wp14:editId="455D012E">
              <wp:simplePos x="0" y="0"/>
              <wp:positionH relativeFrom="column">
                <wp:posOffset>8890</wp:posOffset>
              </wp:positionH>
              <wp:positionV relativeFrom="paragraph">
                <wp:posOffset>342899</wp:posOffset>
              </wp:positionV>
              <wp:extent cx="5975985" cy="0"/>
              <wp:effectExtent l="0" t="0" r="0"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598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1FC211B" id="Straight Connector 23" o:spid="_x0000_s1026" style="position:absolute;z-index:25170534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page" from=".7pt,27pt" to="471.2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" strokecolor="black [3200]" strokeweight="1pt">
              <v:stroke joinstyle="miter"/>
              <o:lock v:ext="edit" shapetype="f"/>
            </v:line>
          </w:pict>
        </mc:Fallback>
      </mc:AlternateContent>
    </w:r>
    <w:r w:rsidR="00F759A4" w:rsidRPr="00CC7345">
      <w:rPr>
        <w:rFonts w:cs="Tahoma"/>
        <w:noProof/>
        <w:sz w:val="18"/>
        <w:lang w:val="en-ID" w:eastAsia="en-ID"/>
      </w:rPr>
      <w:drawing>
        <wp:anchor distT="0" distB="0" distL="114300" distR="114300" simplePos="0" relativeHeight="251653120" behindDoc="0" locked="0" layoutInCell="1" allowOverlap="1" wp14:anchorId="1C030B4B" wp14:editId="3BD4FDF5">
          <wp:simplePos x="0" y="0"/>
          <wp:positionH relativeFrom="column">
            <wp:posOffset>12508</wp:posOffset>
          </wp:positionH>
          <wp:positionV relativeFrom="paragraph">
            <wp:posOffset>-38100</wp:posOffset>
          </wp:positionV>
          <wp:extent cx="1428750" cy="233963"/>
          <wp:effectExtent l="0" t="0" r="0" b="0"/>
          <wp:wrapNone/>
          <wp:docPr id="13"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233963"/>
                  </a:xfrm>
                  <a:prstGeom prst="rect">
                    <a:avLst/>
                  </a:prstGeom>
                  <a:noFill/>
                  <a:ln w="9525">
                    <a:noFill/>
                    <a:miter lim="800000"/>
                    <a:headEnd/>
                    <a:tailEnd/>
                  </a:ln>
                </pic:spPr>
              </pic:pic>
            </a:graphicData>
          </a:graphic>
        </wp:anchor>
      </w:drawing>
    </w:r>
    <w:r w:rsidR="00763468">
      <w:rPr>
        <w:sz w:val="18"/>
        <w:lang w:val="id-ID"/>
      </w:rPr>
      <w:t>Panduan &amp;</w:t>
    </w:r>
    <w:r w:rsidR="00437B97">
      <w:rPr>
        <w:sz w:val="18"/>
      </w:rPr>
      <w:t xml:space="preserve"> </w:t>
    </w:r>
    <w:r w:rsidR="00F759A4" w:rsidRPr="00CC7345">
      <w:rPr>
        <w:sz w:val="18"/>
      </w:rPr>
      <w:t>Referensi Penyus</w:t>
    </w:r>
    <w:r w:rsidR="003503E7">
      <w:rPr>
        <w:sz w:val="18"/>
      </w:rPr>
      <w:t xml:space="preserve">unan Risiko </w:t>
    </w:r>
    <w:r w:rsidR="00116C03">
      <w:rPr>
        <w:sz w:val="18"/>
      </w:rPr>
      <w:t>Utama/ Risk That Matter (RTM)</w:t>
    </w:r>
    <w:r w:rsidR="003503E7">
      <w:rPr>
        <w:sz w:val="18"/>
      </w:rPr>
      <w:t xml:space="preserve"> Tahun </w:t>
    </w:r>
    <w:r w:rsidR="00437B97">
      <w:rPr>
        <w:sz w:val="18"/>
      </w:rPr>
      <w:t>2023</w:t>
    </w:r>
  </w:p>
  <w:p w14:paraId="5DBFE169" w14:textId="77777777" w:rsidR="003503E7" w:rsidRPr="00CC7345" w:rsidRDefault="003503E7" w:rsidP="00F759A4">
    <w:pPr>
      <w:pStyle w:val="Header"/>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D3A58" w14:textId="0503360C" w:rsidR="00CC7345" w:rsidRPr="00F74350" w:rsidRDefault="00327555" w:rsidP="00F759A4">
    <w:pPr>
      <w:pStyle w:val="Header"/>
      <w:jc w:val="right"/>
      <w:rPr>
        <w:sz w:val="18"/>
        <w:lang w:val="id-ID"/>
      </w:rPr>
    </w:pPr>
    <w:r>
      <w:rPr>
        <w:rFonts w:cs="Tahoma"/>
        <w:noProof/>
        <w:sz w:val="18"/>
        <w:lang w:val="en-ID" w:eastAsia="en-ID"/>
      </w:rPr>
      <mc:AlternateContent>
        <mc:Choice Requires="wps">
          <w:drawing>
            <wp:anchor distT="4294967295" distB="4294967295" distL="114300" distR="114300" simplePos="0" relativeHeight="251670528" behindDoc="0" locked="0" layoutInCell="1" allowOverlap="1" wp14:anchorId="10BCF8D1" wp14:editId="3CA22BB7">
              <wp:simplePos x="0" y="0"/>
              <wp:positionH relativeFrom="column">
                <wp:posOffset>-34290</wp:posOffset>
              </wp:positionH>
              <wp:positionV relativeFrom="paragraph">
                <wp:posOffset>310514</wp:posOffset>
              </wp:positionV>
              <wp:extent cx="8295005" cy="0"/>
              <wp:effectExtent l="0" t="0" r="0"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950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E5958B" id="Straight Connector 18" o:spid="_x0000_s1026" style="position:absolute;z-index:2516705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from="-2.7pt,24.45pt" to="650.45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" strokecolor="black [3200]" strokeweight="1pt">
              <v:stroke joinstyle="miter"/>
              <o:lock v:ext="edit" shapetype="f"/>
            </v:line>
          </w:pict>
        </mc:Fallback>
      </mc:AlternateContent>
    </w:r>
    <w:r w:rsidR="00CC7345" w:rsidRPr="00CC7345">
      <w:rPr>
        <w:rFonts w:cs="Tahoma"/>
        <w:noProof/>
        <w:sz w:val="18"/>
        <w:lang w:val="en-ID" w:eastAsia="en-ID"/>
      </w:rPr>
      <w:drawing>
        <wp:anchor distT="0" distB="0" distL="114300" distR="114300" simplePos="0" relativeHeight="251658752" behindDoc="0" locked="0" layoutInCell="1" allowOverlap="1" wp14:anchorId="3473D164" wp14:editId="5A34AEDC">
          <wp:simplePos x="0" y="0"/>
          <wp:positionH relativeFrom="column">
            <wp:posOffset>12508</wp:posOffset>
          </wp:positionH>
          <wp:positionV relativeFrom="paragraph">
            <wp:posOffset>-38100</wp:posOffset>
          </wp:positionV>
          <wp:extent cx="1428750" cy="233963"/>
          <wp:effectExtent l="0" t="0" r="0" b="0"/>
          <wp:wrapNone/>
          <wp:docPr id="19"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GAMBAR DONLOD\GAMBAR PKT\logoC02262C840AC1B501CFBA0F66D4404D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233963"/>
                  </a:xfrm>
                  <a:prstGeom prst="rect">
                    <a:avLst/>
                  </a:prstGeom>
                  <a:noFill/>
                  <a:ln w="9525">
                    <a:noFill/>
                    <a:miter lim="800000"/>
                    <a:headEnd/>
                    <a:tailEnd/>
                  </a:ln>
                </pic:spPr>
              </pic:pic>
            </a:graphicData>
          </a:graphic>
        </wp:anchor>
      </w:drawing>
    </w:r>
    <w:r w:rsidR="00763468">
      <w:rPr>
        <w:sz w:val="18"/>
        <w:lang w:val="id-ID"/>
      </w:rPr>
      <w:t>Panduan &amp;</w:t>
    </w:r>
    <w:r w:rsidR="00F74350">
      <w:rPr>
        <w:sz w:val="18"/>
        <w:lang w:val="id-ID"/>
      </w:rPr>
      <w:t xml:space="preserve"> </w:t>
    </w:r>
    <w:r w:rsidR="00CC7345" w:rsidRPr="00CC7345">
      <w:rPr>
        <w:sz w:val="18"/>
      </w:rPr>
      <w:t>Referensi Penyus</w:t>
    </w:r>
    <w:r w:rsidR="00F74350">
      <w:rPr>
        <w:sz w:val="18"/>
      </w:rPr>
      <w:t>unan Risiko Strategis Tahun 20</w:t>
    </w:r>
    <w:r w:rsidR="00437B97">
      <w:rPr>
        <w:sz w:val="18"/>
      </w:rPr>
      <w:t>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498"/>
    <w:multiLevelType w:val="hybridMultilevel"/>
    <w:tmpl w:val="05468716"/>
    <w:lvl w:ilvl="0" w:tplc="22EE66A8">
      <w:start w:val="1"/>
      <w:numFmt w:val="decimal"/>
      <w:lvlText w:val="%1."/>
      <w:lvlJc w:val="left"/>
      <w:pPr>
        <w:ind w:left="365"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6B207EE"/>
    <w:multiLevelType w:val="hybridMultilevel"/>
    <w:tmpl w:val="0712AB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C6F2D30"/>
    <w:multiLevelType w:val="hybridMultilevel"/>
    <w:tmpl w:val="2CD69B10"/>
    <w:lvl w:ilvl="0" w:tplc="CF36C37E">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1C90EBC"/>
    <w:multiLevelType w:val="hybridMultilevel"/>
    <w:tmpl w:val="EA58CA2C"/>
    <w:lvl w:ilvl="0" w:tplc="0409000F">
      <w:start w:val="1"/>
      <w:numFmt w:val="decimal"/>
      <w:lvlText w:val="%1."/>
      <w:lvlJc w:val="left"/>
      <w:pPr>
        <w:ind w:left="720" w:hanging="360"/>
      </w:pPr>
    </w:lvl>
    <w:lvl w:ilvl="1" w:tplc="9DBCDA86">
      <w:numFmt w:val="bullet"/>
      <w:lvlText w:val="-"/>
      <w:lvlJc w:val="left"/>
      <w:pPr>
        <w:ind w:left="1440" w:hanging="360"/>
      </w:pPr>
      <w:rPr>
        <w:rFonts w:ascii="Calibri" w:eastAsiaTheme="minorHAnsi" w:hAnsi="Calibri"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126A5E"/>
    <w:multiLevelType w:val="hybridMultilevel"/>
    <w:tmpl w:val="94A648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FDE3667"/>
    <w:multiLevelType w:val="hybridMultilevel"/>
    <w:tmpl w:val="B2DAEA6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019223D"/>
    <w:multiLevelType w:val="hybridMultilevel"/>
    <w:tmpl w:val="12A0CC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5B84080"/>
    <w:multiLevelType w:val="hybridMultilevel"/>
    <w:tmpl w:val="5C083CB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710433D"/>
    <w:multiLevelType w:val="hybridMultilevel"/>
    <w:tmpl w:val="0176842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C242D4C"/>
    <w:multiLevelType w:val="hybridMultilevel"/>
    <w:tmpl w:val="0A98A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985E14"/>
    <w:multiLevelType w:val="hybridMultilevel"/>
    <w:tmpl w:val="04628442"/>
    <w:lvl w:ilvl="0" w:tplc="9DBCDA86">
      <w:numFmt w:val="bullet"/>
      <w:lvlText w:val="-"/>
      <w:lvlJc w:val="left"/>
      <w:pPr>
        <w:ind w:left="720" w:hanging="360"/>
      </w:pPr>
      <w:rPr>
        <w:rFonts w:ascii="Calibri" w:eastAsiaTheme="minorHAnsi" w:hAnsi="Calibri" w:cstheme="minorBid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302C3EC1"/>
    <w:multiLevelType w:val="hybridMultilevel"/>
    <w:tmpl w:val="C6B22010"/>
    <w:lvl w:ilvl="0" w:tplc="22EE66A8">
      <w:start w:val="1"/>
      <w:numFmt w:val="decimal"/>
      <w:lvlText w:val="%1."/>
      <w:lvlJc w:val="left"/>
      <w:pPr>
        <w:ind w:left="365" w:hanging="360"/>
      </w:pPr>
      <w:rPr>
        <w:rFonts w:hint="default"/>
      </w:rPr>
    </w:lvl>
    <w:lvl w:ilvl="1" w:tplc="8F8A2444">
      <w:start w:val="1"/>
      <w:numFmt w:val="lowerLetter"/>
      <w:lvlText w:val="%2."/>
      <w:lvlJc w:val="left"/>
      <w:pPr>
        <w:ind w:left="1085" w:hanging="360"/>
      </w:pPr>
      <w:rPr>
        <w:rFonts w:hint="default"/>
      </w:rPr>
    </w:lvl>
    <w:lvl w:ilvl="2" w:tplc="3809001B" w:tentative="1">
      <w:start w:val="1"/>
      <w:numFmt w:val="lowerRoman"/>
      <w:lvlText w:val="%3."/>
      <w:lvlJc w:val="right"/>
      <w:pPr>
        <w:ind w:left="1805" w:hanging="180"/>
      </w:pPr>
    </w:lvl>
    <w:lvl w:ilvl="3" w:tplc="3809000F" w:tentative="1">
      <w:start w:val="1"/>
      <w:numFmt w:val="decimal"/>
      <w:lvlText w:val="%4."/>
      <w:lvlJc w:val="left"/>
      <w:pPr>
        <w:ind w:left="2525" w:hanging="360"/>
      </w:pPr>
    </w:lvl>
    <w:lvl w:ilvl="4" w:tplc="38090019" w:tentative="1">
      <w:start w:val="1"/>
      <w:numFmt w:val="lowerLetter"/>
      <w:lvlText w:val="%5."/>
      <w:lvlJc w:val="left"/>
      <w:pPr>
        <w:ind w:left="3245" w:hanging="360"/>
      </w:pPr>
    </w:lvl>
    <w:lvl w:ilvl="5" w:tplc="3809001B" w:tentative="1">
      <w:start w:val="1"/>
      <w:numFmt w:val="lowerRoman"/>
      <w:lvlText w:val="%6."/>
      <w:lvlJc w:val="right"/>
      <w:pPr>
        <w:ind w:left="3965" w:hanging="180"/>
      </w:pPr>
    </w:lvl>
    <w:lvl w:ilvl="6" w:tplc="3809000F" w:tentative="1">
      <w:start w:val="1"/>
      <w:numFmt w:val="decimal"/>
      <w:lvlText w:val="%7."/>
      <w:lvlJc w:val="left"/>
      <w:pPr>
        <w:ind w:left="4685" w:hanging="360"/>
      </w:pPr>
    </w:lvl>
    <w:lvl w:ilvl="7" w:tplc="38090019" w:tentative="1">
      <w:start w:val="1"/>
      <w:numFmt w:val="lowerLetter"/>
      <w:lvlText w:val="%8."/>
      <w:lvlJc w:val="left"/>
      <w:pPr>
        <w:ind w:left="5405" w:hanging="360"/>
      </w:pPr>
    </w:lvl>
    <w:lvl w:ilvl="8" w:tplc="3809001B" w:tentative="1">
      <w:start w:val="1"/>
      <w:numFmt w:val="lowerRoman"/>
      <w:lvlText w:val="%9."/>
      <w:lvlJc w:val="right"/>
      <w:pPr>
        <w:ind w:left="6125" w:hanging="180"/>
      </w:pPr>
    </w:lvl>
  </w:abstractNum>
  <w:abstractNum w:abstractNumId="12" w15:restartNumberingAfterBreak="0">
    <w:nsid w:val="30D5103C"/>
    <w:multiLevelType w:val="hybridMultilevel"/>
    <w:tmpl w:val="166EBAEA"/>
    <w:lvl w:ilvl="0" w:tplc="0409000F">
      <w:start w:val="1"/>
      <w:numFmt w:val="decimal"/>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3" w15:restartNumberingAfterBreak="0">
    <w:nsid w:val="3C694930"/>
    <w:multiLevelType w:val="hybridMultilevel"/>
    <w:tmpl w:val="EC145FAC"/>
    <w:lvl w:ilvl="0" w:tplc="9DBCDA86">
      <w:numFmt w:val="bullet"/>
      <w:lvlText w:val="-"/>
      <w:lvlJc w:val="left"/>
      <w:pPr>
        <w:ind w:left="720" w:hanging="360"/>
      </w:pPr>
      <w:rPr>
        <w:rFonts w:ascii="Calibri" w:eastAsiaTheme="minorHAnsi" w:hAnsi="Calibri" w:cstheme="minorBid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15:restartNumberingAfterBreak="0">
    <w:nsid w:val="3D3E2326"/>
    <w:multiLevelType w:val="hybridMultilevel"/>
    <w:tmpl w:val="4098828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4774365"/>
    <w:multiLevelType w:val="hybridMultilevel"/>
    <w:tmpl w:val="753CF1C2"/>
    <w:lvl w:ilvl="0" w:tplc="9DBCDA86">
      <w:numFmt w:val="bullet"/>
      <w:lvlText w:val="-"/>
      <w:lvlJc w:val="left"/>
      <w:pPr>
        <w:ind w:left="725" w:hanging="360"/>
      </w:pPr>
      <w:rPr>
        <w:rFonts w:ascii="Calibri" w:eastAsiaTheme="minorHAnsi" w:hAnsi="Calibri" w:cstheme="minorBidi" w:hint="default"/>
      </w:rPr>
    </w:lvl>
    <w:lvl w:ilvl="1" w:tplc="38090003" w:tentative="1">
      <w:start w:val="1"/>
      <w:numFmt w:val="bullet"/>
      <w:lvlText w:val="o"/>
      <w:lvlJc w:val="left"/>
      <w:pPr>
        <w:ind w:left="1445" w:hanging="360"/>
      </w:pPr>
      <w:rPr>
        <w:rFonts w:ascii="Courier New" w:hAnsi="Courier New" w:cs="Courier New" w:hint="default"/>
      </w:rPr>
    </w:lvl>
    <w:lvl w:ilvl="2" w:tplc="38090005" w:tentative="1">
      <w:start w:val="1"/>
      <w:numFmt w:val="bullet"/>
      <w:lvlText w:val=""/>
      <w:lvlJc w:val="left"/>
      <w:pPr>
        <w:ind w:left="2165" w:hanging="360"/>
      </w:pPr>
      <w:rPr>
        <w:rFonts w:ascii="Wingdings" w:hAnsi="Wingdings" w:hint="default"/>
      </w:rPr>
    </w:lvl>
    <w:lvl w:ilvl="3" w:tplc="38090001" w:tentative="1">
      <w:start w:val="1"/>
      <w:numFmt w:val="bullet"/>
      <w:lvlText w:val=""/>
      <w:lvlJc w:val="left"/>
      <w:pPr>
        <w:ind w:left="2885" w:hanging="360"/>
      </w:pPr>
      <w:rPr>
        <w:rFonts w:ascii="Symbol" w:hAnsi="Symbol" w:hint="default"/>
      </w:rPr>
    </w:lvl>
    <w:lvl w:ilvl="4" w:tplc="38090003" w:tentative="1">
      <w:start w:val="1"/>
      <w:numFmt w:val="bullet"/>
      <w:lvlText w:val="o"/>
      <w:lvlJc w:val="left"/>
      <w:pPr>
        <w:ind w:left="3605" w:hanging="360"/>
      </w:pPr>
      <w:rPr>
        <w:rFonts w:ascii="Courier New" w:hAnsi="Courier New" w:cs="Courier New" w:hint="default"/>
      </w:rPr>
    </w:lvl>
    <w:lvl w:ilvl="5" w:tplc="38090005" w:tentative="1">
      <w:start w:val="1"/>
      <w:numFmt w:val="bullet"/>
      <w:lvlText w:val=""/>
      <w:lvlJc w:val="left"/>
      <w:pPr>
        <w:ind w:left="4325" w:hanging="360"/>
      </w:pPr>
      <w:rPr>
        <w:rFonts w:ascii="Wingdings" w:hAnsi="Wingdings" w:hint="default"/>
      </w:rPr>
    </w:lvl>
    <w:lvl w:ilvl="6" w:tplc="38090001" w:tentative="1">
      <w:start w:val="1"/>
      <w:numFmt w:val="bullet"/>
      <w:lvlText w:val=""/>
      <w:lvlJc w:val="left"/>
      <w:pPr>
        <w:ind w:left="5045" w:hanging="360"/>
      </w:pPr>
      <w:rPr>
        <w:rFonts w:ascii="Symbol" w:hAnsi="Symbol" w:hint="default"/>
      </w:rPr>
    </w:lvl>
    <w:lvl w:ilvl="7" w:tplc="38090003" w:tentative="1">
      <w:start w:val="1"/>
      <w:numFmt w:val="bullet"/>
      <w:lvlText w:val="o"/>
      <w:lvlJc w:val="left"/>
      <w:pPr>
        <w:ind w:left="5765" w:hanging="360"/>
      </w:pPr>
      <w:rPr>
        <w:rFonts w:ascii="Courier New" w:hAnsi="Courier New" w:cs="Courier New" w:hint="default"/>
      </w:rPr>
    </w:lvl>
    <w:lvl w:ilvl="8" w:tplc="38090005" w:tentative="1">
      <w:start w:val="1"/>
      <w:numFmt w:val="bullet"/>
      <w:lvlText w:val=""/>
      <w:lvlJc w:val="left"/>
      <w:pPr>
        <w:ind w:left="6485" w:hanging="360"/>
      </w:pPr>
      <w:rPr>
        <w:rFonts w:ascii="Wingdings" w:hAnsi="Wingdings" w:hint="default"/>
      </w:rPr>
    </w:lvl>
  </w:abstractNum>
  <w:abstractNum w:abstractNumId="16" w15:restartNumberingAfterBreak="0">
    <w:nsid w:val="4D6E4AB5"/>
    <w:multiLevelType w:val="hybridMultilevel"/>
    <w:tmpl w:val="2F0069F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8BF0D7A2">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DAA4176"/>
    <w:multiLevelType w:val="hybridMultilevel"/>
    <w:tmpl w:val="5BB49B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E2F1FBC"/>
    <w:multiLevelType w:val="hybridMultilevel"/>
    <w:tmpl w:val="C1741F4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FE00E1E"/>
    <w:multiLevelType w:val="hybridMultilevel"/>
    <w:tmpl w:val="7B829D4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0" w15:restartNumberingAfterBreak="0">
    <w:nsid w:val="51AC766C"/>
    <w:multiLevelType w:val="hybridMultilevel"/>
    <w:tmpl w:val="F6A85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562CEF"/>
    <w:multiLevelType w:val="hybridMultilevel"/>
    <w:tmpl w:val="3112E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1F4A73"/>
    <w:multiLevelType w:val="hybridMultilevel"/>
    <w:tmpl w:val="A104BCF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5D333178"/>
    <w:multiLevelType w:val="hybridMultilevel"/>
    <w:tmpl w:val="ABA2D8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B904E37"/>
    <w:multiLevelType w:val="hybridMultilevel"/>
    <w:tmpl w:val="BDCCC4D4"/>
    <w:lvl w:ilvl="0" w:tplc="3809000F">
      <w:start w:val="1"/>
      <w:numFmt w:val="decimal"/>
      <w:lvlText w:val="%1."/>
      <w:lvlJc w:val="left"/>
      <w:pPr>
        <w:ind w:left="725" w:hanging="360"/>
      </w:pPr>
    </w:lvl>
    <w:lvl w:ilvl="1" w:tplc="38090019" w:tentative="1">
      <w:start w:val="1"/>
      <w:numFmt w:val="lowerLetter"/>
      <w:lvlText w:val="%2."/>
      <w:lvlJc w:val="left"/>
      <w:pPr>
        <w:ind w:left="1445" w:hanging="360"/>
      </w:pPr>
    </w:lvl>
    <w:lvl w:ilvl="2" w:tplc="3809001B" w:tentative="1">
      <w:start w:val="1"/>
      <w:numFmt w:val="lowerRoman"/>
      <w:lvlText w:val="%3."/>
      <w:lvlJc w:val="right"/>
      <w:pPr>
        <w:ind w:left="2165" w:hanging="180"/>
      </w:pPr>
    </w:lvl>
    <w:lvl w:ilvl="3" w:tplc="3809000F" w:tentative="1">
      <w:start w:val="1"/>
      <w:numFmt w:val="decimal"/>
      <w:lvlText w:val="%4."/>
      <w:lvlJc w:val="left"/>
      <w:pPr>
        <w:ind w:left="2885" w:hanging="360"/>
      </w:pPr>
    </w:lvl>
    <w:lvl w:ilvl="4" w:tplc="38090019" w:tentative="1">
      <w:start w:val="1"/>
      <w:numFmt w:val="lowerLetter"/>
      <w:lvlText w:val="%5."/>
      <w:lvlJc w:val="left"/>
      <w:pPr>
        <w:ind w:left="3605" w:hanging="360"/>
      </w:pPr>
    </w:lvl>
    <w:lvl w:ilvl="5" w:tplc="3809001B" w:tentative="1">
      <w:start w:val="1"/>
      <w:numFmt w:val="lowerRoman"/>
      <w:lvlText w:val="%6."/>
      <w:lvlJc w:val="right"/>
      <w:pPr>
        <w:ind w:left="4325" w:hanging="180"/>
      </w:pPr>
    </w:lvl>
    <w:lvl w:ilvl="6" w:tplc="3809000F" w:tentative="1">
      <w:start w:val="1"/>
      <w:numFmt w:val="decimal"/>
      <w:lvlText w:val="%7."/>
      <w:lvlJc w:val="left"/>
      <w:pPr>
        <w:ind w:left="5045" w:hanging="360"/>
      </w:pPr>
    </w:lvl>
    <w:lvl w:ilvl="7" w:tplc="38090019" w:tentative="1">
      <w:start w:val="1"/>
      <w:numFmt w:val="lowerLetter"/>
      <w:lvlText w:val="%8."/>
      <w:lvlJc w:val="left"/>
      <w:pPr>
        <w:ind w:left="5765" w:hanging="360"/>
      </w:pPr>
    </w:lvl>
    <w:lvl w:ilvl="8" w:tplc="3809001B" w:tentative="1">
      <w:start w:val="1"/>
      <w:numFmt w:val="lowerRoman"/>
      <w:lvlText w:val="%9."/>
      <w:lvlJc w:val="right"/>
      <w:pPr>
        <w:ind w:left="6485" w:hanging="180"/>
      </w:pPr>
    </w:lvl>
  </w:abstractNum>
  <w:abstractNum w:abstractNumId="25" w15:restartNumberingAfterBreak="0">
    <w:nsid w:val="6F432A98"/>
    <w:multiLevelType w:val="hybridMultilevel"/>
    <w:tmpl w:val="AAEA52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700D6060"/>
    <w:multiLevelType w:val="hybridMultilevel"/>
    <w:tmpl w:val="74848A1C"/>
    <w:lvl w:ilvl="0" w:tplc="89FC02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2F3B3F"/>
    <w:multiLevelType w:val="hybridMultilevel"/>
    <w:tmpl w:val="82C2E4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7251585"/>
    <w:multiLevelType w:val="hybridMultilevel"/>
    <w:tmpl w:val="778CD30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B4C5CF3"/>
    <w:multiLevelType w:val="hybridMultilevel"/>
    <w:tmpl w:val="0966C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610C52"/>
    <w:multiLevelType w:val="hybridMultilevel"/>
    <w:tmpl w:val="BFD27F5E"/>
    <w:lvl w:ilvl="0" w:tplc="AE50C7C2">
      <w:start w:val="1"/>
      <w:numFmt w:val="decimal"/>
      <w:lvlText w:val="%1."/>
      <w:lvlJc w:val="left"/>
      <w:pPr>
        <w:tabs>
          <w:tab w:val="num" w:pos="720"/>
        </w:tabs>
        <w:ind w:left="720" w:hanging="360"/>
      </w:pPr>
    </w:lvl>
    <w:lvl w:ilvl="1" w:tplc="F384C9A4" w:tentative="1">
      <w:start w:val="1"/>
      <w:numFmt w:val="decimal"/>
      <w:lvlText w:val="%2."/>
      <w:lvlJc w:val="left"/>
      <w:pPr>
        <w:tabs>
          <w:tab w:val="num" w:pos="1440"/>
        </w:tabs>
        <w:ind w:left="1440" w:hanging="360"/>
      </w:pPr>
    </w:lvl>
    <w:lvl w:ilvl="2" w:tplc="277E990E" w:tentative="1">
      <w:start w:val="1"/>
      <w:numFmt w:val="decimal"/>
      <w:lvlText w:val="%3."/>
      <w:lvlJc w:val="left"/>
      <w:pPr>
        <w:tabs>
          <w:tab w:val="num" w:pos="2160"/>
        </w:tabs>
        <w:ind w:left="2160" w:hanging="360"/>
      </w:pPr>
    </w:lvl>
    <w:lvl w:ilvl="3" w:tplc="357648E4" w:tentative="1">
      <w:start w:val="1"/>
      <w:numFmt w:val="decimal"/>
      <w:lvlText w:val="%4."/>
      <w:lvlJc w:val="left"/>
      <w:pPr>
        <w:tabs>
          <w:tab w:val="num" w:pos="2880"/>
        </w:tabs>
        <w:ind w:left="2880" w:hanging="360"/>
      </w:pPr>
    </w:lvl>
    <w:lvl w:ilvl="4" w:tplc="B2F62484" w:tentative="1">
      <w:start w:val="1"/>
      <w:numFmt w:val="decimal"/>
      <w:lvlText w:val="%5."/>
      <w:lvlJc w:val="left"/>
      <w:pPr>
        <w:tabs>
          <w:tab w:val="num" w:pos="3600"/>
        </w:tabs>
        <w:ind w:left="3600" w:hanging="360"/>
      </w:pPr>
    </w:lvl>
    <w:lvl w:ilvl="5" w:tplc="33CEC9FE" w:tentative="1">
      <w:start w:val="1"/>
      <w:numFmt w:val="decimal"/>
      <w:lvlText w:val="%6."/>
      <w:lvlJc w:val="left"/>
      <w:pPr>
        <w:tabs>
          <w:tab w:val="num" w:pos="4320"/>
        </w:tabs>
        <w:ind w:left="4320" w:hanging="360"/>
      </w:pPr>
    </w:lvl>
    <w:lvl w:ilvl="6" w:tplc="9A2897A6" w:tentative="1">
      <w:start w:val="1"/>
      <w:numFmt w:val="decimal"/>
      <w:lvlText w:val="%7."/>
      <w:lvlJc w:val="left"/>
      <w:pPr>
        <w:tabs>
          <w:tab w:val="num" w:pos="5040"/>
        </w:tabs>
        <w:ind w:left="5040" w:hanging="360"/>
      </w:pPr>
    </w:lvl>
    <w:lvl w:ilvl="7" w:tplc="220694A6" w:tentative="1">
      <w:start w:val="1"/>
      <w:numFmt w:val="decimal"/>
      <w:lvlText w:val="%8."/>
      <w:lvlJc w:val="left"/>
      <w:pPr>
        <w:tabs>
          <w:tab w:val="num" w:pos="5760"/>
        </w:tabs>
        <w:ind w:left="5760" w:hanging="360"/>
      </w:pPr>
    </w:lvl>
    <w:lvl w:ilvl="8" w:tplc="3EF8FBD0" w:tentative="1">
      <w:start w:val="1"/>
      <w:numFmt w:val="decimal"/>
      <w:lvlText w:val="%9."/>
      <w:lvlJc w:val="left"/>
      <w:pPr>
        <w:tabs>
          <w:tab w:val="num" w:pos="6480"/>
        </w:tabs>
        <w:ind w:left="6480" w:hanging="360"/>
      </w:pPr>
    </w:lvl>
  </w:abstractNum>
  <w:abstractNum w:abstractNumId="31" w15:restartNumberingAfterBreak="0">
    <w:nsid w:val="7B9B4BFB"/>
    <w:multiLevelType w:val="hybridMultilevel"/>
    <w:tmpl w:val="22AA5D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52327637">
    <w:abstractNumId w:val="12"/>
  </w:num>
  <w:num w:numId="2" w16cid:durableId="923227631">
    <w:abstractNumId w:val="3"/>
  </w:num>
  <w:num w:numId="3" w16cid:durableId="1080181077">
    <w:abstractNumId w:val="2"/>
  </w:num>
  <w:num w:numId="4" w16cid:durableId="1422793228">
    <w:abstractNumId w:val="30"/>
  </w:num>
  <w:num w:numId="5" w16cid:durableId="745879434">
    <w:abstractNumId w:val="26"/>
  </w:num>
  <w:num w:numId="6" w16cid:durableId="937257652">
    <w:abstractNumId w:val="29"/>
  </w:num>
  <w:num w:numId="7" w16cid:durableId="1417941299">
    <w:abstractNumId w:val="9"/>
  </w:num>
  <w:num w:numId="8" w16cid:durableId="745037571">
    <w:abstractNumId w:val="21"/>
  </w:num>
  <w:num w:numId="9" w16cid:durableId="345905480">
    <w:abstractNumId w:val="20"/>
  </w:num>
  <w:num w:numId="10" w16cid:durableId="122159851">
    <w:abstractNumId w:val="31"/>
  </w:num>
  <w:num w:numId="11" w16cid:durableId="773398486">
    <w:abstractNumId w:val="17"/>
  </w:num>
  <w:num w:numId="12" w16cid:durableId="536039914">
    <w:abstractNumId w:val="7"/>
  </w:num>
  <w:num w:numId="13" w16cid:durableId="1939211873">
    <w:abstractNumId w:val="27"/>
  </w:num>
  <w:num w:numId="14" w16cid:durableId="1606690907">
    <w:abstractNumId w:val="8"/>
  </w:num>
  <w:num w:numId="15" w16cid:durableId="1328440417">
    <w:abstractNumId w:val="14"/>
  </w:num>
  <w:num w:numId="16" w16cid:durableId="1664771132">
    <w:abstractNumId w:val="18"/>
  </w:num>
  <w:num w:numId="17" w16cid:durableId="1334801797">
    <w:abstractNumId w:val="1"/>
  </w:num>
  <w:num w:numId="18" w16cid:durableId="768165277">
    <w:abstractNumId w:val="23"/>
  </w:num>
  <w:num w:numId="19" w16cid:durableId="148206986">
    <w:abstractNumId w:val="25"/>
  </w:num>
  <w:num w:numId="20" w16cid:durableId="1530801686">
    <w:abstractNumId w:val="4"/>
  </w:num>
  <w:num w:numId="21" w16cid:durableId="717172077">
    <w:abstractNumId w:val="6"/>
  </w:num>
  <w:num w:numId="22" w16cid:durableId="1249582992">
    <w:abstractNumId w:val="28"/>
  </w:num>
  <w:num w:numId="23" w16cid:durableId="1490629376">
    <w:abstractNumId w:val="22"/>
  </w:num>
  <w:num w:numId="24" w16cid:durableId="1361591386">
    <w:abstractNumId w:val="5"/>
  </w:num>
  <w:num w:numId="25" w16cid:durableId="1263611487">
    <w:abstractNumId w:val="24"/>
  </w:num>
  <w:num w:numId="26" w16cid:durableId="1365669720">
    <w:abstractNumId w:val="11"/>
  </w:num>
  <w:num w:numId="27" w16cid:durableId="856430598">
    <w:abstractNumId w:val="15"/>
  </w:num>
  <w:num w:numId="28" w16cid:durableId="1213268182">
    <w:abstractNumId w:val="16"/>
  </w:num>
  <w:num w:numId="29" w16cid:durableId="600450064">
    <w:abstractNumId w:val="13"/>
  </w:num>
  <w:num w:numId="30" w16cid:durableId="1054351538">
    <w:abstractNumId w:val="10"/>
  </w:num>
  <w:num w:numId="31" w16cid:durableId="1281767792">
    <w:abstractNumId w:val="19"/>
  </w:num>
  <w:num w:numId="32" w16cid:durableId="2083600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FF6"/>
    <w:rsid w:val="000202C2"/>
    <w:rsid w:val="00090D15"/>
    <w:rsid w:val="0009648B"/>
    <w:rsid w:val="000C0B8D"/>
    <w:rsid w:val="000C10DF"/>
    <w:rsid w:val="000C3F85"/>
    <w:rsid w:val="00116C03"/>
    <w:rsid w:val="00146A03"/>
    <w:rsid w:val="00161ABC"/>
    <w:rsid w:val="00173956"/>
    <w:rsid w:val="00180CA4"/>
    <w:rsid w:val="00181B90"/>
    <w:rsid w:val="001868C5"/>
    <w:rsid w:val="00186EF6"/>
    <w:rsid w:val="001B0AEC"/>
    <w:rsid w:val="00203608"/>
    <w:rsid w:val="00231F27"/>
    <w:rsid w:val="002541A3"/>
    <w:rsid w:val="00260E44"/>
    <w:rsid w:val="002A7CD5"/>
    <w:rsid w:val="002B06C0"/>
    <w:rsid w:val="002E19EE"/>
    <w:rsid w:val="002F1A01"/>
    <w:rsid w:val="0032266D"/>
    <w:rsid w:val="00327555"/>
    <w:rsid w:val="003503E7"/>
    <w:rsid w:val="00356D82"/>
    <w:rsid w:val="003844D8"/>
    <w:rsid w:val="003928FE"/>
    <w:rsid w:val="003A35DA"/>
    <w:rsid w:val="003A6724"/>
    <w:rsid w:val="003B106C"/>
    <w:rsid w:val="003F57B1"/>
    <w:rsid w:val="00407B99"/>
    <w:rsid w:val="00423CBD"/>
    <w:rsid w:val="00424F24"/>
    <w:rsid w:val="004308FB"/>
    <w:rsid w:val="00437B97"/>
    <w:rsid w:val="00440635"/>
    <w:rsid w:val="0045184B"/>
    <w:rsid w:val="004A0FF6"/>
    <w:rsid w:val="004B0E1D"/>
    <w:rsid w:val="004F5EA4"/>
    <w:rsid w:val="00532AFE"/>
    <w:rsid w:val="005710A4"/>
    <w:rsid w:val="00577F98"/>
    <w:rsid w:val="005B4C63"/>
    <w:rsid w:val="00600D4F"/>
    <w:rsid w:val="0062491D"/>
    <w:rsid w:val="00650578"/>
    <w:rsid w:val="006540AE"/>
    <w:rsid w:val="006C22F8"/>
    <w:rsid w:val="006E0C0A"/>
    <w:rsid w:val="006E3EBC"/>
    <w:rsid w:val="006F08F0"/>
    <w:rsid w:val="0070422E"/>
    <w:rsid w:val="00732473"/>
    <w:rsid w:val="00763468"/>
    <w:rsid w:val="00771E1C"/>
    <w:rsid w:val="007C6D20"/>
    <w:rsid w:val="007F2A40"/>
    <w:rsid w:val="007F4DF3"/>
    <w:rsid w:val="00802ACF"/>
    <w:rsid w:val="00986252"/>
    <w:rsid w:val="009A37A1"/>
    <w:rsid w:val="009B5B6B"/>
    <w:rsid w:val="009F2E01"/>
    <w:rsid w:val="00A340A0"/>
    <w:rsid w:val="00A54843"/>
    <w:rsid w:val="00A64506"/>
    <w:rsid w:val="00A80349"/>
    <w:rsid w:val="00A84909"/>
    <w:rsid w:val="00A87B15"/>
    <w:rsid w:val="00A96E46"/>
    <w:rsid w:val="00AB21E0"/>
    <w:rsid w:val="00AB2694"/>
    <w:rsid w:val="00AD60EF"/>
    <w:rsid w:val="00B105B5"/>
    <w:rsid w:val="00B21FBB"/>
    <w:rsid w:val="00B3175F"/>
    <w:rsid w:val="00B35C0E"/>
    <w:rsid w:val="00BD43FE"/>
    <w:rsid w:val="00BD4870"/>
    <w:rsid w:val="00BD62BE"/>
    <w:rsid w:val="00BD6911"/>
    <w:rsid w:val="00C13A83"/>
    <w:rsid w:val="00C5035E"/>
    <w:rsid w:val="00C8482D"/>
    <w:rsid w:val="00CA0AA0"/>
    <w:rsid w:val="00CA5FD2"/>
    <w:rsid w:val="00CC5377"/>
    <w:rsid w:val="00CC7345"/>
    <w:rsid w:val="00CD4931"/>
    <w:rsid w:val="00CF0631"/>
    <w:rsid w:val="00D463EF"/>
    <w:rsid w:val="00D5167F"/>
    <w:rsid w:val="00DC07DB"/>
    <w:rsid w:val="00DC2EBE"/>
    <w:rsid w:val="00DC7F18"/>
    <w:rsid w:val="00DE3ADD"/>
    <w:rsid w:val="00E60D13"/>
    <w:rsid w:val="00E71122"/>
    <w:rsid w:val="00E961D8"/>
    <w:rsid w:val="00EA54A0"/>
    <w:rsid w:val="00EB03CD"/>
    <w:rsid w:val="00EB3719"/>
    <w:rsid w:val="00ED60E3"/>
    <w:rsid w:val="00F32E45"/>
    <w:rsid w:val="00F347A4"/>
    <w:rsid w:val="00F456CD"/>
    <w:rsid w:val="00F72DBE"/>
    <w:rsid w:val="00F74350"/>
    <w:rsid w:val="00F751EC"/>
    <w:rsid w:val="00F759A4"/>
    <w:rsid w:val="00F91639"/>
    <w:rsid w:val="00FE0D5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946A5"/>
  <w15:docId w15:val="{3FC641FD-E573-7943-948A-EC7D87602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E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0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2491D"/>
    <w:pPr>
      <w:ind w:left="720"/>
      <w:contextualSpacing/>
    </w:pPr>
  </w:style>
  <w:style w:type="paragraph" w:styleId="Header">
    <w:name w:val="header"/>
    <w:basedOn w:val="Normal"/>
    <w:link w:val="HeaderChar"/>
    <w:uiPriority w:val="99"/>
    <w:unhideWhenUsed/>
    <w:rsid w:val="00D516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167F"/>
  </w:style>
  <w:style w:type="paragraph" w:styleId="Footer">
    <w:name w:val="footer"/>
    <w:basedOn w:val="Normal"/>
    <w:link w:val="FooterChar"/>
    <w:uiPriority w:val="99"/>
    <w:unhideWhenUsed/>
    <w:rsid w:val="00D516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167F"/>
  </w:style>
  <w:style w:type="paragraph" w:styleId="NormalWeb">
    <w:name w:val="Normal (Web)"/>
    <w:basedOn w:val="Normal"/>
    <w:uiPriority w:val="99"/>
    <w:semiHidden/>
    <w:unhideWhenUsed/>
    <w:rsid w:val="00D5167F"/>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F456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6CD"/>
    <w:rPr>
      <w:rFonts w:ascii="Tahoma" w:hAnsi="Tahoma" w:cs="Tahoma"/>
      <w:sz w:val="16"/>
      <w:szCs w:val="16"/>
    </w:rPr>
  </w:style>
  <w:style w:type="character" w:styleId="CommentReference">
    <w:name w:val="annotation reference"/>
    <w:basedOn w:val="DefaultParagraphFont"/>
    <w:uiPriority w:val="99"/>
    <w:semiHidden/>
    <w:unhideWhenUsed/>
    <w:rsid w:val="00116C03"/>
    <w:rPr>
      <w:sz w:val="16"/>
      <w:szCs w:val="16"/>
    </w:rPr>
  </w:style>
  <w:style w:type="paragraph" w:styleId="CommentText">
    <w:name w:val="annotation text"/>
    <w:basedOn w:val="Normal"/>
    <w:link w:val="CommentTextChar"/>
    <w:uiPriority w:val="99"/>
    <w:semiHidden/>
    <w:unhideWhenUsed/>
    <w:rsid w:val="00116C03"/>
    <w:pPr>
      <w:spacing w:line="240" w:lineRule="auto"/>
    </w:pPr>
    <w:rPr>
      <w:sz w:val="20"/>
      <w:szCs w:val="20"/>
    </w:rPr>
  </w:style>
  <w:style w:type="character" w:customStyle="1" w:styleId="CommentTextChar">
    <w:name w:val="Comment Text Char"/>
    <w:basedOn w:val="DefaultParagraphFont"/>
    <w:link w:val="CommentText"/>
    <w:uiPriority w:val="99"/>
    <w:semiHidden/>
    <w:rsid w:val="00116C03"/>
    <w:rPr>
      <w:sz w:val="20"/>
      <w:szCs w:val="20"/>
    </w:rPr>
  </w:style>
  <w:style w:type="paragraph" w:styleId="CommentSubject">
    <w:name w:val="annotation subject"/>
    <w:basedOn w:val="CommentText"/>
    <w:next w:val="CommentText"/>
    <w:link w:val="CommentSubjectChar"/>
    <w:uiPriority w:val="99"/>
    <w:semiHidden/>
    <w:unhideWhenUsed/>
    <w:rsid w:val="00116C03"/>
    <w:rPr>
      <w:b/>
      <w:bCs/>
    </w:rPr>
  </w:style>
  <w:style w:type="character" w:customStyle="1" w:styleId="CommentSubjectChar">
    <w:name w:val="Comment Subject Char"/>
    <w:basedOn w:val="CommentTextChar"/>
    <w:link w:val="CommentSubject"/>
    <w:uiPriority w:val="99"/>
    <w:semiHidden/>
    <w:rsid w:val="00116C03"/>
    <w:rPr>
      <w:b/>
      <w:bCs/>
      <w:sz w:val="20"/>
      <w:szCs w:val="20"/>
    </w:rPr>
  </w:style>
  <w:style w:type="character" w:customStyle="1" w:styleId="docdata">
    <w:name w:val="docdata"/>
    <w:aliases w:val="docy,v5,2683,baiaagaaboqcaaadpwyaaaw1bgaaaaaaaaaaaaaaaaaaaaaaaaaaaaaaaaaaaaaaaaaaaaaaaaaaaaaaaaaaaaaaaaaaaaaaaaaaaaaaaaaaaaaaaaaaaaaaaaaaaaaaaaaaaaaaaaaaaaaaaaaaaaaaaaaaaaaaaaaaaaaaaaaaaaaaaaaaaaaaaaaaaaaaaaaaaaaaaaaaaaaaaaaaaaaaaaaaaaaaaaaaaaaa"/>
    <w:basedOn w:val="DefaultParagraphFont"/>
    <w:rsid w:val="001868C5"/>
  </w:style>
  <w:style w:type="character" w:customStyle="1" w:styleId="ListParagraphChar">
    <w:name w:val="List Paragraph Char"/>
    <w:link w:val="ListParagraph"/>
    <w:uiPriority w:val="34"/>
    <w:qFormat/>
    <w:locked/>
    <w:rsid w:val="001868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92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6C20F-BC96-45A3-B977-7A3F0B522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11</Pages>
  <Words>2242</Words>
  <Characters>12784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putrirevinala</dc:creator>
  <cp:lastModifiedBy>Departemen TKP&amp;MR</cp:lastModifiedBy>
  <cp:revision>25</cp:revision>
  <dcterms:created xsi:type="dcterms:W3CDTF">2021-06-25T07:44:00Z</dcterms:created>
  <dcterms:modified xsi:type="dcterms:W3CDTF">2022-07-12T08:52:00Z</dcterms:modified>
</cp:coreProperties>
</file>